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CE38FA" w14:textId="31E7C559" w:rsidR="000A5036" w:rsidRPr="00172555" w:rsidRDefault="000A5036" w:rsidP="00753728">
      <w:pPr>
        <w:pStyle w:val="Normlnweb"/>
        <w:spacing w:before="0" w:after="0"/>
        <w:jc w:val="center"/>
        <w:rPr>
          <w:rFonts w:asciiTheme="minorHAnsi" w:hAnsiTheme="minorHAnsi" w:cs="Arial"/>
          <w:b/>
          <w:bCs/>
          <w:caps/>
          <w:color w:val="222222"/>
          <w:sz w:val="28"/>
          <w:szCs w:val="28"/>
        </w:rPr>
      </w:pPr>
      <w:r w:rsidRPr="00172555">
        <w:rPr>
          <w:rFonts w:asciiTheme="minorHAnsi" w:hAnsiTheme="minorHAnsi" w:cs="Arial"/>
          <w:b/>
          <w:bCs/>
          <w:caps/>
          <w:color w:val="222222"/>
          <w:sz w:val="28"/>
          <w:szCs w:val="28"/>
        </w:rPr>
        <w:t>Do podání přihlášek na ZČU zbývají poslední týdny</w:t>
      </w:r>
      <w:r w:rsidR="00172555">
        <w:rPr>
          <w:rFonts w:asciiTheme="minorHAnsi" w:hAnsiTheme="minorHAnsi" w:cs="Arial"/>
          <w:b/>
          <w:bCs/>
          <w:caps/>
          <w:color w:val="222222"/>
          <w:sz w:val="28"/>
          <w:szCs w:val="28"/>
        </w:rPr>
        <w:t>.</w:t>
      </w:r>
    </w:p>
    <w:p w14:paraId="5AFBAE36" w14:textId="7237F4B5" w:rsidR="001F55D9" w:rsidRPr="00172555" w:rsidRDefault="000A5036" w:rsidP="00753728">
      <w:pPr>
        <w:pStyle w:val="Normlnweb"/>
        <w:spacing w:before="0" w:after="0"/>
        <w:jc w:val="center"/>
        <w:rPr>
          <w:rFonts w:asciiTheme="minorHAnsi" w:hAnsiTheme="minorHAnsi" w:cs="Arial"/>
          <w:b/>
          <w:bCs/>
          <w:color w:val="222222"/>
          <w:sz w:val="28"/>
          <w:szCs w:val="28"/>
        </w:rPr>
      </w:pPr>
      <w:r w:rsidRPr="00172555">
        <w:rPr>
          <w:rFonts w:asciiTheme="minorHAnsi" w:hAnsiTheme="minorHAnsi" w:cs="Arial"/>
          <w:b/>
          <w:bCs/>
          <w:caps/>
          <w:color w:val="222222"/>
          <w:sz w:val="28"/>
          <w:szCs w:val="28"/>
        </w:rPr>
        <w:t xml:space="preserve">V nabídce jsou nové </w:t>
      </w:r>
      <w:r w:rsidR="001A74C3" w:rsidRPr="00172555">
        <w:rPr>
          <w:rFonts w:asciiTheme="minorHAnsi" w:hAnsiTheme="minorHAnsi" w:cs="Arial"/>
          <w:b/>
          <w:bCs/>
          <w:caps/>
          <w:color w:val="222222"/>
          <w:sz w:val="28"/>
          <w:szCs w:val="28"/>
        </w:rPr>
        <w:t>studijní programy a předměty</w:t>
      </w:r>
      <w:r w:rsidR="001A74C3" w:rsidRPr="00172555">
        <w:rPr>
          <w:rFonts w:asciiTheme="minorHAnsi" w:hAnsiTheme="minorHAnsi" w:cs="Arial"/>
          <w:b/>
          <w:bCs/>
          <w:color w:val="222222"/>
          <w:sz w:val="28"/>
          <w:szCs w:val="28"/>
        </w:rPr>
        <w:t xml:space="preserve"> </w:t>
      </w:r>
      <w:r w:rsidR="00C552C0" w:rsidRPr="00172555">
        <w:rPr>
          <w:rFonts w:asciiTheme="minorHAnsi" w:hAnsiTheme="minorHAnsi" w:cs="Arial"/>
          <w:b/>
          <w:bCs/>
          <w:color w:val="222222"/>
          <w:sz w:val="28"/>
          <w:szCs w:val="28"/>
        </w:rPr>
        <w:t xml:space="preserve"> </w:t>
      </w:r>
      <w:r w:rsidR="008E526A" w:rsidRPr="00172555">
        <w:rPr>
          <w:rFonts w:asciiTheme="minorHAnsi" w:hAnsiTheme="minorHAnsi" w:cs="Arial"/>
          <w:b/>
          <w:bCs/>
          <w:color w:val="222222"/>
          <w:sz w:val="28"/>
          <w:szCs w:val="28"/>
        </w:rPr>
        <w:t xml:space="preserve"> </w:t>
      </w:r>
    </w:p>
    <w:p w14:paraId="04573911" w14:textId="77777777" w:rsidR="008B70DC" w:rsidRPr="007F7155" w:rsidRDefault="008B70DC" w:rsidP="007F7155">
      <w:pPr>
        <w:pStyle w:val="Normlnweb"/>
        <w:spacing w:before="0" w:after="0"/>
        <w:jc w:val="center"/>
        <w:rPr>
          <w:rFonts w:asciiTheme="minorHAnsi" w:hAnsiTheme="minorHAnsi" w:cs="Arial"/>
          <w:b/>
          <w:bCs/>
          <w:caps/>
          <w:color w:val="222222"/>
          <w:sz w:val="28"/>
          <w:szCs w:val="28"/>
        </w:rPr>
      </w:pPr>
    </w:p>
    <w:p w14:paraId="213506C9" w14:textId="0EAA92F5" w:rsidR="008C417D" w:rsidRDefault="001F3E31" w:rsidP="00342C37">
      <w:pPr>
        <w:pStyle w:val="Normlnweb"/>
        <w:spacing w:before="0" w:after="160"/>
        <w:jc w:val="both"/>
        <w:rPr>
          <w:rFonts w:asciiTheme="minorHAnsi" w:hAnsiTheme="minorHAnsi" w:cs="Arial"/>
          <w:b/>
          <w:bCs/>
          <w:color w:val="000000"/>
        </w:rPr>
      </w:pPr>
      <w:r w:rsidRPr="008B70DC">
        <w:rPr>
          <w:rFonts w:asciiTheme="minorHAnsi" w:hAnsiTheme="minorHAnsi" w:cs="Arial"/>
          <w:b/>
          <w:bCs/>
          <w:color w:val="000000"/>
        </w:rPr>
        <w:t xml:space="preserve">Plzeň, </w:t>
      </w:r>
      <w:r w:rsidR="00274335">
        <w:rPr>
          <w:rFonts w:asciiTheme="minorHAnsi" w:hAnsiTheme="minorHAnsi" w:cs="Arial"/>
          <w:b/>
          <w:bCs/>
          <w:color w:val="000000"/>
        </w:rPr>
        <w:t>2</w:t>
      </w:r>
      <w:r w:rsidR="00172555">
        <w:rPr>
          <w:rFonts w:asciiTheme="minorHAnsi" w:hAnsiTheme="minorHAnsi" w:cs="Arial"/>
          <w:b/>
          <w:bCs/>
          <w:color w:val="000000"/>
        </w:rPr>
        <w:t>1</w:t>
      </w:r>
      <w:r w:rsidR="00C7335B" w:rsidRPr="008B70DC">
        <w:rPr>
          <w:rFonts w:asciiTheme="minorHAnsi" w:hAnsiTheme="minorHAnsi" w:cs="Arial"/>
          <w:b/>
          <w:bCs/>
          <w:color w:val="000000"/>
        </w:rPr>
        <w:t xml:space="preserve">. </w:t>
      </w:r>
      <w:r w:rsidR="00BA1D30" w:rsidRPr="008B70DC">
        <w:rPr>
          <w:rFonts w:asciiTheme="minorHAnsi" w:hAnsiTheme="minorHAnsi" w:cs="Arial"/>
          <w:b/>
          <w:bCs/>
          <w:color w:val="000000"/>
        </w:rPr>
        <w:t>3</w:t>
      </w:r>
      <w:r w:rsidR="00C7335B" w:rsidRPr="008B70DC">
        <w:rPr>
          <w:rFonts w:asciiTheme="minorHAnsi" w:hAnsiTheme="minorHAnsi" w:cs="Arial"/>
          <w:b/>
          <w:bCs/>
          <w:color w:val="000000"/>
        </w:rPr>
        <w:t>. 20</w:t>
      </w:r>
      <w:r w:rsidR="007A16F5">
        <w:rPr>
          <w:rFonts w:asciiTheme="minorHAnsi" w:hAnsiTheme="minorHAnsi" w:cs="Arial"/>
          <w:b/>
          <w:bCs/>
          <w:color w:val="000000"/>
        </w:rPr>
        <w:t>2</w:t>
      </w:r>
      <w:r w:rsidR="008E526A">
        <w:rPr>
          <w:rFonts w:asciiTheme="minorHAnsi" w:hAnsiTheme="minorHAnsi" w:cs="Arial"/>
          <w:b/>
          <w:bCs/>
          <w:color w:val="000000"/>
        </w:rPr>
        <w:t>3</w:t>
      </w:r>
      <w:r w:rsidR="00C7335B" w:rsidRPr="008B70DC">
        <w:rPr>
          <w:rFonts w:asciiTheme="minorHAnsi" w:hAnsiTheme="minorHAnsi" w:cs="Arial"/>
          <w:b/>
          <w:bCs/>
          <w:color w:val="000000"/>
        </w:rPr>
        <w:t xml:space="preserve"> </w:t>
      </w:r>
      <w:r w:rsidR="008345F1" w:rsidRPr="008B70DC">
        <w:rPr>
          <w:rFonts w:asciiTheme="minorHAnsi" w:hAnsiTheme="minorHAnsi" w:cs="Arial"/>
          <w:b/>
          <w:bCs/>
          <w:color w:val="000000"/>
        </w:rPr>
        <w:t>–</w:t>
      </w:r>
      <w:r w:rsidR="008C417D">
        <w:rPr>
          <w:rFonts w:asciiTheme="minorHAnsi" w:hAnsiTheme="minorHAnsi" w:cs="Arial"/>
          <w:b/>
          <w:bCs/>
          <w:color w:val="000000"/>
        </w:rPr>
        <w:t xml:space="preserve"> </w:t>
      </w:r>
      <w:r w:rsidR="00753728">
        <w:rPr>
          <w:rFonts w:asciiTheme="minorHAnsi" w:hAnsiTheme="minorHAnsi" w:cs="Arial"/>
          <w:b/>
          <w:bCs/>
          <w:color w:val="000000"/>
        </w:rPr>
        <w:t>P</w:t>
      </w:r>
      <w:r w:rsidR="00753728" w:rsidRPr="00753728">
        <w:rPr>
          <w:rFonts w:asciiTheme="minorHAnsi" w:hAnsiTheme="minorHAnsi" w:cs="Arial"/>
          <w:b/>
          <w:bCs/>
          <w:color w:val="000000"/>
        </w:rPr>
        <w:t xml:space="preserve">řijímací řízení na Západočeské univerzitě </w:t>
      </w:r>
      <w:r w:rsidR="00753728">
        <w:rPr>
          <w:rFonts w:asciiTheme="minorHAnsi" w:hAnsiTheme="minorHAnsi" w:cs="Arial"/>
          <w:b/>
          <w:bCs/>
          <w:color w:val="000000"/>
        </w:rPr>
        <w:t xml:space="preserve">v Plzni (ZČU) </w:t>
      </w:r>
      <w:r w:rsidR="00C552C0">
        <w:rPr>
          <w:rFonts w:asciiTheme="minorHAnsi" w:hAnsiTheme="minorHAnsi" w:cs="Arial"/>
          <w:b/>
          <w:bCs/>
          <w:color w:val="000000"/>
        </w:rPr>
        <w:t>je v plném proudu</w:t>
      </w:r>
      <w:r w:rsidR="00753728">
        <w:rPr>
          <w:rFonts w:asciiTheme="minorHAnsi" w:hAnsiTheme="minorHAnsi" w:cs="Arial"/>
          <w:b/>
          <w:bCs/>
          <w:color w:val="000000"/>
        </w:rPr>
        <w:t xml:space="preserve">. </w:t>
      </w:r>
      <w:r w:rsidR="00A25338">
        <w:rPr>
          <w:rFonts w:asciiTheme="minorHAnsi" w:hAnsiTheme="minorHAnsi" w:cs="Arial"/>
          <w:b/>
          <w:bCs/>
          <w:color w:val="000000"/>
        </w:rPr>
        <w:t>Už jen do 31. března mají čas pro podání přihlášky z</w:t>
      </w:r>
      <w:r w:rsidR="00C552C0">
        <w:rPr>
          <w:rFonts w:asciiTheme="minorHAnsi" w:hAnsiTheme="minorHAnsi" w:cs="Arial"/>
          <w:b/>
          <w:bCs/>
          <w:color w:val="000000"/>
        </w:rPr>
        <w:t>ájemkyně a zájemci o studium nelékařských zdravotnických oborů</w:t>
      </w:r>
      <w:r w:rsidR="00753728">
        <w:rPr>
          <w:rFonts w:asciiTheme="minorHAnsi" w:hAnsiTheme="minorHAnsi" w:cs="Arial"/>
          <w:b/>
          <w:bCs/>
          <w:color w:val="000000"/>
        </w:rPr>
        <w:t>, uchazeči</w:t>
      </w:r>
      <w:r w:rsidR="00C552C0">
        <w:rPr>
          <w:rFonts w:asciiTheme="minorHAnsi" w:hAnsiTheme="minorHAnsi" w:cs="Arial"/>
          <w:b/>
          <w:bCs/>
          <w:color w:val="000000"/>
        </w:rPr>
        <w:t xml:space="preserve"> o</w:t>
      </w:r>
      <w:r w:rsidR="001A74C3">
        <w:rPr>
          <w:rFonts w:asciiTheme="minorHAnsi" w:hAnsiTheme="minorHAnsi" w:cs="Arial"/>
          <w:b/>
          <w:bCs/>
          <w:color w:val="000000"/>
        </w:rPr>
        <w:t xml:space="preserve"> </w:t>
      </w:r>
      <w:r w:rsidR="00A25338">
        <w:rPr>
          <w:rFonts w:asciiTheme="minorHAnsi" w:hAnsiTheme="minorHAnsi" w:cs="Arial"/>
          <w:b/>
          <w:bCs/>
          <w:color w:val="000000"/>
        </w:rPr>
        <w:t>všechny ostatní programy</w:t>
      </w:r>
      <w:r w:rsidR="00C552C0">
        <w:rPr>
          <w:rFonts w:asciiTheme="minorHAnsi" w:hAnsiTheme="minorHAnsi" w:cs="Arial"/>
          <w:b/>
          <w:bCs/>
          <w:color w:val="000000"/>
        </w:rPr>
        <w:t xml:space="preserve"> mají</w:t>
      </w:r>
      <w:r w:rsidR="00753728">
        <w:rPr>
          <w:rFonts w:asciiTheme="minorHAnsi" w:hAnsiTheme="minorHAnsi" w:cs="Arial"/>
          <w:b/>
          <w:bCs/>
          <w:color w:val="000000"/>
        </w:rPr>
        <w:t xml:space="preserve"> možnost hlásit se</w:t>
      </w:r>
      <w:r w:rsidR="00A25338">
        <w:rPr>
          <w:rFonts w:asciiTheme="minorHAnsi" w:hAnsiTheme="minorHAnsi" w:cs="Arial"/>
          <w:b/>
          <w:bCs/>
          <w:color w:val="000000"/>
        </w:rPr>
        <w:t xml:space="preserve"> k bakalářskému studiu</w:t>
      </w:r>
      <w:r w:rsidR="00753728">
        <w:rPr>
          <w:rFonts w:asciiTheme="minorHAnsi" w:hAnsiTheme="minorHAnsi" w:cs="Arial"/>
          <w:b/>
          <w:bCs/>
          <w:color w:val="000000"/>
        </w:rPr>
        <w:t xml:space="preserve"> až do poloviny nebo konce dubna. </w:t>
      </w:r>
      <w:r w:rsidR="00313C61">
        <w:rPr>
          <w:rFonts w:asciiTheme="minorHAnsi" w:hAnsiTheme="minorHAnsi" w:cs="Arial"/>
          <w:b/>
          <w:bCs/>
          <w:color w:val="000000"/>
        </w:rPr>
        <w:t>S</w:t>
      </w:r>
      <w:r w:rsidR="008C417D">
        <w:rPr>
          <w:rFonts w:asciiTheme="minorHAnsi" w:hAnsiTheme="minorHAnsi" w:cs="Arial"/>
          <w:b/>
          <w:bCs/>
          <w:color w:val="000000"/>
        </w:rPr>
        <w:t>tudijní programy</w:t>
      </w:r>
      <w:r w:rsidR="00313C61">
        <w:rPr>
          <w:rFonts w:asciiTheme="minorHAnsi" w:hAnsiTheme="minorHAnsi" w:cs="Arial"/>
          <w:b/>
          <w:bCs/>
          <w:color w:val="000000"/>
        </w:rPr>
        <w:t xml:space="preserve"> všech devíti fakult ZČU</w:t>
      </w:r>
      <w:r w:rsidR="00A25338">
        <w:rPr>
          <w:rFonts w:asciiTheme="minorHAnsi" w:hAnsiTheme="minorHAnsi" w:cs="Arial"/>
          <w:b/>
          <w:bCs/>
          <w:color w:val="000000"/>
        </w:rPr>
        <w:t xml:space="preserve"> </w:t>
      </w:r>
      <w:r w:rsidR="003473DD">
        <w:rPr>
          <w:rFonts w:asciiTheme="minorHAnsi" w:hAnsiTheme="minorHAnsi" w:cs="Arial"/>
          <w:b/>
          <w:bCs/>
          <w:color w:val="000000"/>
        </w:rPr>
        <w:t>najdou</w:t>
      </w:r>
      <w:r w:rsidR="008C417D">
        <w:rPr>
          <w:rFonts w:asciiTheme="minorHAnsi" w:hAnsiTheme="minorHAnsi" w:cs="Arial"/>
          <w:b/>
          <w:bCs/>
          <w:color w:val="000000"/>
        </w:rPr>
        <w:t xml:space="preserve"> uchazeč</w:t>
      </w:r>
      <w:r w:rsidR="003473DD">
        <w:rPr>
          <w:rFonts w:asciiTheme="minorHAnsi" w:hAnsiTheme="minorHAnsi" w:cs="Arial"/>
          <w:b/>
          <w:bCs/>
          <w:color w:val="000000"/>
        </w:rPr>
        <w:t>i</w:t>
      </w:r>
      <w:r w:rsidR="008C417D">
        <w:rPr>
          <w:rFonts w:asciiTheme="minorHAnsi" w:hAnsiTheme="minorHAnsi" w:cs="Arial"/>
          <w:b/>
          <w:bCs/>
          <w:color w:val="000000"/>
        </w:rPr>
        <w:t xml:space="preserve"> v</w:t>
      </w:r>
      <w:r w:rsidR="006E556A">
        <w:rPr>
          <w:rFonts w:asciiTheme="minorHAnsi" w:hAnsiTheme="minorHAnsi" w:cs="Arial"/>
          <w:b/>
          <w:bCs/>
          <w:color w:val="000000"/>
        </w:rPr>
        <w:t> </w:t>
      </w:r>
      <w:hyperlink r:id="rId9" w:history="1">
        <w:r w:rsidR="006E556A" w:rsidRPr="006E556A">
          <w:rPr>
            <w:rStyle w:val="Hypertextovodkaz"/>
            <w:rFonts w:asciiTheme="minorHAnsi" w:hAnsiTheme="minorHAnsi" w:cs="Arial"/>
            <w:b/>
            <w:bCs/>
          </w:rPr>
          <w:t>nabídce s</w:t>
        </w:r>
        <w:r w:rsidR="006E556A" w:rsidRPr="006E556A">
          <w:rPr>
            <w:rStyle w:val="Hypertextovodkaz"/>
            <w:rFonts w:asciiTheme="minorHAnsi" w:hAnsiTheme="minorHAnsi" w:cs="Arial"/>
            <w:b/>
            <w:bCs/>
          </w:rPr>
          <w:t>t</w:t>
        </w:r>
        <w:r w:rsidR="006E556A" w:rsidRPr="006E556A">
          <w:rPr>
            <w:rStyle w:val="Hypertextovodkaz"/>
            <w:rFonts w:asciiTheme="minorHAnsi" w:hAnsiTheme="minorHAnsi" w:cs="Arial"/>
            <w:b/>
            <w:bCs/>
          </w:rPr>
          <w:t>udia</w:t>
        </w:r>
      </w:hyperlink>
      <w:r w:rsidR="006E556A">
        <w:rPr>
          <w:rFonts w:asciiTheme="minorHAnsi" w:hAnsiTheme="minorHAnsi" w:cs="Arial"/>
          <w:b/>
          <w:bCs/>
          <w:color w:val="000000"/>
        </w:rPr>
        <w:t xml:space="preserve"> </w:t>
      </w:r>
      <w:r w:rsidR="009B21C9" w:rsidRPr="00C032DC">
        <w:rPr>
          <w:rFonts w:asciiTheme="minorHAnsi" w:hAnsiTheme="minorHAnsi" w:cs="Arial"/>
          <w:b/>
          <w:bCs/>
          <w:color w:val="000000"/>
        </w:rPr>
        <w:t xml:space="preserve">na webových stránkách </w:t>
      </w:r>
      <w:r w:rsidR="00313C61">
        <w:rPr>
          <w:rFonts w:asciiTheme="minorHAnsi" w:hAnsiTheme="minorHAnsi" w:cs="Arial"/>
          <w:b/>
          <w:bCs/>
          <w:color w:val="000000"/>
        </w:rPr>
        <w:t>univerzity</w:t>
      </w:r>
      <w:r w:rsidR="009B21C9" w:rsidRPr="00C032DC">
        <w:rPr>
          <w:rFonts w:asciiTheme="minorHAnsi" w:hAnsiTheme="minorHAnsi" w:cs="Arial"/>
          <w:b/>
          <w:bCs/>
          <w:color w:val="000000"/>
        </w:rPr>
        <w:t>.</w:t>
      </w:r>
      <w:r w:rsidR="008C417D">
        <w:rPr>
          <w:rFonts w:asciiTheme="minorHAnsi" w:hAnsiTheme="minorHAnsi" w:cs="Arial"/>
          <w:b/>
          <w:bCs/>
          <w:color w:val="000000"/>
        </w:rPr>
        <w:t xml:space="preserve"> </w:t>
      </w:r>
    </w:p>
    <w:p w14:paraId="3CD2242F" w14:textId="7A1361AE" w:rsidR="00985327" w:rsidRPr="00985327" w:rsidRDefault="00AB4DAD" w:rsidP="00985327">
      <w:pPr>
        <w:pStyle w:val="Normlnweb"/>
        <w:spacing w:before="0" w:after="240"/>
        <w:jc w:val="both"/>
        <w:rPr>
          <w:rFonts w:asciiTheme="minorHAnsi" w:hAnsiTheme="minorHAnsi" w:cs="Arial"/>
          <w:bCs/>
          <w:color w:val="000000"/>
        </w:rPr>
      </w:pPr>
      <w:r>
        <w:rPr>
          <w:rFonts w:asciiTheme="minorHAnsi" w:hAnsiTheme="minorHAnsi" w:cs="Arial"/>
          <w:bCs/>
          <w:color w:val="000000"/>
        </w:rPr>
        <w:t xml:space="preserve">Technické </w:t>
      </w:r>
      <w:r w:rsidR="00294AE4">
        <w:rPr>
          <w:rFonts w:asciiTheme="minorHAnsi" w:hAnsiTheme="minorHAnsi" w:cs="Arial"/>
          <w:bCs/>
          <w:color w:val="000000"/>
        </w:rPr>
        <w:t xml:space="preserve">a přírodovědecké </w:t>
      </w:r>
      <w:r>
        <w:rPr>
          <w:rFonts w:asciiTheme="minorHAnsi" w:hAnsiTheme="minorHAnsi" w:cs="Arial"/>
          <w:bCs/>
          <w:color w:val="000000"/>
        </w:rPr>
        <w:t xml:space="preserve">obory, učitelství, ekonomie, </w:t>
      </w:r>
      <w:r w:rsidR="004611A5">
        <w:rPr>
          <w:rFonts w:asciiTheme="minorHAnsi" w:hAnsiTheme="minorHAnsi" w:cs="Arial"/>
          <w:bCs/>
          <w:color w:val="000000"/>
        </w:rPr>
        <w:t>právo, umění, zdravotnictví,</w:t>
      </w:r>
      <w:r>
        <w:rPr>
          <w:rFonts w:asciiTheme="minorHAnsi" w:hAnsiTheme="minorHAnsi" w:cs="Arial"/>
          <w:bCs/>
          <w:color w:val="000000"/>
        </w:rPr>
        <w:t xml:space="preserve"> množství </w:t>
      </w:r>
      <w:r w:rsidR="004611A5">
        <w:rPr>
          <w:rFonts w:asciiTheme="minorHAnsi" w:hAnsiTheme="minorHAnsi" w:cs="Arial"/>
          <w:bCs/>
          <w:color w:val="000000"/>
        </w:rPr>
        <w:t xml:space="preserve">humanitních </w:t>
      </w:r>
      <w:r w:rsidR="00A56623">
        <w:rPr>
          <w:rFonts w:asciiTheme="minorHAnsi" w:hAnsiTheme="minorHAnsi" w:cs="Arial"/>
          <w:bCs/>
          <w:color w:val="000000"/>
        </w:rPr>
        <w:t xml:space="preserve">studijních </w:t>
      </w:r>
      <w:r w:rsidR="004611A5">
        <w:rPr>
          <w:rFonts w:asciiTheme="minorHAnsi" w:hAnsiTheme="minorHAnsi" w:cs="Arial"/>
          <w:bCs/>
          <w:color w:val="000000"/>
        </w:rPr>
        <w:t xml:space="preserve">programů </w:t>
      </w:r>
      <w:r>
        <w:rPr>
          <w:rFonts w:asciiTheme="minorHAnsi" w:hAnsiTheme="minorHAnsi" w:cs="Arial"/>
          <w:bCs/>
          <w:color w:val="000000"/>
        </w:rPr>
        <w:t>– to vše najdou zájemkyně a zájemci o</w:t>
      </w:r>
      <w:r w:rsidR="00985327">
        <w:rPr>
          <w:rFonts w:asciiTheme="minorHAnsi" w:hAnsiTheme="minorHAnsi" w:cs="Arial"/>
          <w:bCs/>
          <w:color w:val="000000"/>
        </w:rPr>
        <w:t> </w:t>
      </w:r>
      <w:r>
        <w:rPr>
          <w:rFonts w:asciiTheme="minorHAnsi" w:hAnsiTheme="minorHAnsi" w:cs="Arial"/>
          <w:bCs/>
          <w:color w:val="000000"/>
        </w:rPr>
        <w:t xml:space="preserve">vysokoškolské studium na Západočeské univerzitě v Plzni. </w:t>
      </w:r>
      <w:r w:rsidRPr="00985327">
        <w:rPr>
          <w:rFonts w:asciiTheme="minorHAnsi" w:hAnsiTheme="minorHAnsi" w:cs="Arial"/>
          <w:bCs/>
          <w:color w:val="000000"/>
        </w:rPr>
        <w:t>Pět</w:t>
      </w:r>
      <w:r w:rsidR="004611A5" w:rsidRPr="00985327">
        <w:rPr>
          <w:rFonts w:asciiTheme="minorHAnsi" w:hAnsiTheme="minorHAnsi" w:cs="Arial"/>
          <w:bCs/>
          <w:color w:val="000000"/>
        </w:rPr>
        <w:t xml:space="preserve"> fakult v kampusu na Borských polích</w:t>
      </w:r>
      <w:r w:rsidRPr="00985327">
        <w:rPr>
          <w:rFonts w:asciiTheme="minorHAnsi" w:hAnsiTheme="minorHAnsi" w:cs="Arial"/>
          <w:bCs/>
          <w:color w:val="000000"/>
        </w:rPr>
        <w:t xml:space="preserve"> a</w:t>
      </w:r>
      <w:r w:rsidR="004611A5" w:rsidRPr="00985327">
        <w:rPr>
          <w:rFonts w:asciiTheme="minorHAnsi" w:hAnsiTheme="minorHAnsi" w:cs="Arial"/>
          <w:bCs/>
          <w:color w:val="000000"/>
        </w:rPr>
        <w:t xml:space="preserve"> čtyři v centru Plzně</w:t>
      </w:r>
      <w:r w:rsidRPr="00985327">
        <w:rPr>
          <w:rFonts w:asciiTheme="minorHAnsi" w:hAnsiTheme="minorHAnsi" w:cs="Arial"/>
          <w:bCs/>
          <w:color w:val="000000"/>
        </w:rPr>
        <w:t xml:space="preserve"> propojuje nejen tramvajová trať, ale také </w:t>
      </w:r>
      <w:r w:rsidR="00A56623" w:rsidRPr="00985327">
        <w:rPr>
          <w:rFonts w:asciiTheme="minorHAnsi" w:hAnsiTheme="minorHAnsi" w:cs="Arial"/>
          <w:bCs/>
          <w:color w:val="000000"/>
        </w:rPr>
        <w:t xml:space="preserve">to, že si jejich </w:t>
      </w:r>
      <w:r w:rsidRPr="00985327">
        <w:rPr>
          <w:rFonts w:asciiTheme="minorHAnsi" w:hAnsiTheme="minorHAnsi" w:cs="Arial"/>
          <w:bCs/>
          <w:color w:val="000000"/>
        </w:rPr>
        <w:t>studenti a</w:t>
      </w:r>
      <w:r w:rsidR="00985327" w:rsidRPr="00985327">
        <w:rPr>
          <w:rFonts w:asciiTheme="minorHAnsi" w:hAnsiTheme="minorHAnsi" w:cs="Arial"/>
          <w:bCs/>
          <w:color w:val="000000"/>
        </w:rPr>
        <w:t> </w:t>
      </w:r>
      <w:r w:rsidRPr="00985327">
        <w:rPr>
          <w:rFonts w:asciiTheme="minorHAnsi" w:hAnsiTheme="minorHAnsi" w:cs="Arial"/>
          <w:bCs/>
          <w:color w:val="000000"/>
        </w:rPr>
        <w:t>studentky mo</w:t>
      </w:r>
      <w:r w:rsidR="00A56623" w:rsidRPr="00985327">
        <w:rPr>
          <w:rFonts w:asciiTheme="minorHAnsi" w:hAnsiTheme="minorHAnsi" w:cs="Arial"/>
          <w:bCs/>
          <w:color w:val="000000"/>
        </w:rPr>
        <w:t>hou</w:t>
      </w:r>
      <w:r w:rsidRPr="00985327">
        <w:rPr>
          <w:rFonts w:asciiTheme="minorHAnsi" w:hAnsiTheme="minorHAnsi" w:cs="Arial"/>
          <w:bCs/>
          <w:color w:val="000000"/>
        </w:rPr>
        <w:t xml:space="preserve"> </w:t>
      </w:r>
      <w:r w:rsidR="00A56623" w:rsidRPr="00985327">
        <w:rPr>
          <w:rFonts w:asciiTheme="minorHAnsi" w:hAnsiTheme="minorHAnsi" w:cs="Arial"/>
          <w:bCs/>
          <w:color w:val="000000"/>
        </w:rPr>
        <w:t xml:space="preserve">do svého rozvrhu </w:t>
      </w:r>
      <w:r w:rsidR="00D23E4C" w:rsidRPr="00985327">
        <w:rPr>
          <w:rFonts w:asciiTheme="minorHAnsi" w:hAnsiTheme="minorHAnsi" w:cs="Arial"/>
          <w:bCs/>
          <w:color w:val="000000"/>
        </w:rPr>
        <w:t xml:space="preserve">zapsat </w:t>
      </w:r>
      <w:r w:rsidRPr="00985327">
        <w:rPr>
          <w:rFonts w:asciiTheme="minorHAnsi" w:hAnsiTheme="minorHAnsi" w:cs="Arial"/>
          <w:bCs/>
          <w:color w:val="000000"/>
        </w:rPr>
        <w:t>předměty z jiných fakult</w:t>
      </w:r>
      <w:r w:rsidR="00985327">
        <w:rPr>
          <w:rFonts w:asciiTheme="minorHAnsi" w:hAnsiTheme="minorHAnsi" w:cs="Arial"/>
          <w:bCs/>
          <w:color w:val="000000"/>
        </w:rPr>
        <w:t>,</w:t>
      </w:r>
      <w:r w:rsidR="00D23E4C" w:rsidRPr="00985327">
        <w:rPr>
          <w:rFonts w:asciiTheme="minorHAnsi" w:hAnsiTheme="minorHAnsi" w:cs="Arial"/>
          <w:bCs/>
          <w:color w:val="000000"/>
        </w:rPr>
        <w:t xml:space="preserve"> a </w:t>
      </w:r>
      <w:r w:rsidR="00A56623" w:rsidRPr="00985327">
        <w:rPr>
          <w:rFonts w:asciiTheme="minorHAnsi" w:hAnsiTheme="minorHAnsi" w:cs="Arial"/>
          <w:bCs/>
          <w:color w:val="000000"/>
        </w:rPr>
        <w:t xml:space="preserve">rozšířit tak </w:t>
      </w:r>
      <w:r w:rsidR="007F18D2" w:rsidRPr="00985327">
        <w:rPr>
          <w:rFonts w:asciiTheme="minorHAnsi" w:hAnsiTheme="minorHAnsi" w:cs="Arial"/>
          <w:bCs/>
          <w:color w:val="000000"/>
        </w:rPr>
        <w:t>pohled n</w:t>
      </w:r>
      <w:r w:rsidR="00D23E4C" w:rsidRPr="00985327">
        <w:rPr>
          <w:rFonts w:asciiTheme="minorHAnsi" w:hAnsiTheme="minorHAnsi" w:cs="Arial"/>
          <w:bCs/>
          <w:color w:val="000000"/>
        </w:rPr>
        <w:t>a svůj obor o jiný úhe</w:t>
      </w:r>
      <w:r w:rsidR="007F18D2" w:rsidRPr="00985327">
        <w:rPr>
          <w:rFonts w:asciiTheme="minorHAnsi" w:hAnsiTheme="minorHAnsi" w:cs="Arial"/>
          <w:bCs/>
          <w:color w:val="000000"/>
        </w:rPr>
        <w:t>l</w:t>
      </w:r>
      <w:r w:rsidR="00D23E4C" w:rsidRPr="00985327">
        <w:rPr>
          <w:rFonts w:asciiTheme="minorHAnsi" w:hAnsiTheme="minorHAnsi" w:cs="Arial"/>
          <w:bCs/>
          <w:color w:val="000000"/>
        </w:rPr>
        <w:t xml:space="preserve"> pohledu</w:t>
      </w:r>
      <w:r w:rsidR="00985327" w:rsidRPr="00985327">
        <w:rPr>
          <w:rFonts w:asciiTheme="minorHAnsi" w:hAnsiTheme="minorHAnsi" w:cs="Arial"/>
          <w:bCs/>
          <w:color w:val="000000"/>
        </w:rPr>
        <w:t xml:space="preserve">. </w:t>
      </w:r>
    </w:p>
    <w:p w14:paraId="74F1584A" w14:textId="56956861" w:rsidR="00AB4DAD" w:rsidRDefault="007F18D2" w:rsidP="00985327">
      <w:pPr>
        <w:pStyle w:val="Normlnweb"/>
        <w:spacing w:before="0" w:after="240"/>
        <w:jc w:val="both"/>
        <w:rPr>
          <w:rFonts w:asciiTheme="minorHAnsi" w:hAnsiTheme="minorHAnsi" w:cs="Arial"/>
          <w:bCs/>
          <w:color w:val="000000"/>
        </w:rPr>
      </w:pPr>
      <w:r>
        <w:rPr>
          <w:rFonts w:asciiTheme="minorHAnsi" w:hAnsiTheme="minorHAnsi" w:cs="Arial"/>
          <w:bCs/>
          <w:color w:val="000000"/>
        </w:rPr>
        <w:t xml:space="preserve">Propojení oborů najdou na ZČU také v podobě </w:t>
      </w:r>
      <w:r w:rsidR="00AB4DAD" w:rsidRPr="00985327">
        <w:rPr>
          <w:rFonts w:asciiTheme="minorHAnsi" w:hAnsiTheme="minorHAnsi" w:cs="Arial"/>
          <w:b/>
          <w:color w:val="000000"/>
        </w:rPr>
        <w:t>interdisciplinární</w:t>
      </w:r>
      <w:r w:rsidRPr="00985327">
        <w:rPr>
          <w:rFonts w:asciiTheme="minorHAnsi" w:hAnsiTheme="minorHAnsi" w:cs="Arial"/>
          <w:b/>
          <w:color w:val="000000"/>
        </w:rPr>
        <w:t>ch</w:t>
      </w:r>
      <w:r w:rsidR="00AB4DAD" w:rsidRPr="00985327">
        <w:rPr>
          <w:rFonts w:asciiTheme="minorHAnsi" w:hAnsiTheme="minorHAnsi" w:cs="Arial"/>
          <w:b/>
          <w:color w:val="000000"/>
        </w:rPr>
        <w:t xml:space="preserve"> studijní</w:t>
      </w:r>
      <w:r w:rsidRPr="00985327">
        <w:rPr>
          <w:rFonts w:asciiTheme="minorHAnsi" w:hAnsiTheme="minorHAnsi" w:cs="Arial"/>
          <w:b/>
          <w:color w:val="000000"/>
        </w:rPr>
        <w:t>ch</w:t>
      </w:r>
      <w:r w:rsidR="00AB4DAD" w:rsidRPr="00985327">
        <w:rPr>
          <w:rFonts w:asciiTheme="minorHAnsi" w:hAnsiTheme="minorHAnsi" w:cs="Arial"/>
          <w:b/>
          <w:color w:val="000000"/>
        </w:rPr>
        <w:t xml:space="preserve"> program</w:t>
      </w:r>
      <w:r w:rsidRPr="00985327">
        <w:rPr>
          <w:rFonts w:asciiTheme="minorHAnsi" w:hAnsiTheme="minorHAnsi" w:cs="Arial"/>
          <w:b/>
          <w:color w:val="000000"/>
        </w:rPr>
        <w:t>ů</w:t>
      </w:r>
      <w:r w:rsidR="00AB4DAD" w:rsidRPr="00985327">
        <w:rPr>
          <w:rFonts w:asciiTheme="minorHAnsi" w:hAnsiTheme="minorHAnsi" w:cs="Arial"/>
          <w:bCs/>
          <w:color w:val="000000"/>
        </w:rPr>
        <w:t xml:space="preserve">, </w:t>
      </w:r>
      <w:r w:rsidRPr="00985327">
        <w:rPr>
          <w:rFonts w:asciiTheme="minorHAnsi" w:hAnsiTheme="minorHAnsi" w:cs="Arial"/>
          <w:bCs/>
          <w:color w:val="000000"/>
        </w:rPr>
        <w:t>na jejichž výuce se podílí více fakult</w:t>
      </w:r>
      <w:r w:rsidR="00AB4DAD" w:rsidRPr="00985327">
        <w:rPr>
          <w:rFonts w:asciiTheme="minorHAnsi" w:hAnsiTheme="minorHAnsi" w:cs="Arial"/>
          <w:bCs/>
          <w:color w:val="000000"/>
        </w:rPr>
        <w:t xml:space="preserve">.  </w:t>
      </w:r>
      <w:r w:rsidRPr="00985327">
        <w:rPr>
          <w:rFonts w:asciiTheme="minorHAnsi" w:hAnsiTheme="minorHAnsi" w:cs="Arial"/>
          <w:bCs/>
          <w:color w:val="000000"/>
        </w:rPr>
        <w:t xml:space="preserve">Například navazující magisterský program Filozofie pro umělou inteligenci </w:t>
      </w:r>
      <w:r w:rsidR="00AB4DAD" w:rsidRPr="00985327">
        <w:rPr>
          <w:rFonts w:asciiTheme="minorHAnsi" w:hAnsiTheme="minorHAnsi" w:cs="Arial"/>
          <w:bCs/>
          <w:color w:val="000000"/>
        </w:rPr>
        <w:t>se zabývá filozofickým zkoumáním proměn lidského myšlení a</w:t>
      </w:r>
      <w:r w:rsidRPr="00985327">
        <w:rPr>
          <w:rFonts w:asciiTheme="minorHAnsi" w:hAnsiTheme="minorHAnsi" w:cs="Arial"/>
          <w:bCs/>
          <w:color w:val="000000"/>
        </w:rPr>
        <w:t> </w:t>
      </w:r>
      <w:r w:rsidR="00AB4DAD" w:rsidRPr="00985327">
        <w:rPr>
          <w:rFonts w:asciiTheme="minorHAnsi" w:hAnsiTheme="minorHAnsi" w:cs="Arial"/>
          <w:bCs/>
          <w:color w:val="000000"/>
        </w:rPr>
        <w:t>komunikace v kontextu technologického vývoje založeného na umělé inteligenci a strojovém učení</w:t>
      </w:r>
      <w:r w:rsidRPr="00985327">
        <w:rPr>
          <w:rFonts w:asciiTheme="minorHAnsi" w:hAnsiTheme="minorHAnsi" w:cs="Arial"/>
          <w:bCs/>
          <w:color w:val="000000"/>
        </w:rPr>
        <w:t xml:space="preserve"> a jeho výuku zajišťuje Fakulta filozofická a Fakulta aplikovaných věd. St</w:t>
      </w:r>
      <w:r w:rsidR="00AB4DAD" w:rsidRPr="00985327">
        <w:rPr>
          <w:rFonts w:asciiTheme="minorHAnsi" w:hAnsiTheme="minorHAnsi" w:cs="Arial"/>
          <w:bCs/>
          <w:color w:val="000000"/>
        </w:rPr>
        <w:t>udijní program Stavební inženýrství – Moderní budovy se specializacemi Navrhování a provádění budov a</w:t>
      </w:r>
      <w:r w:rsidR="00AB4DAD" w:rsidRPr="00AB4DAD">
        <w:rPr>
          <w:rFonts w:asciiTheme="minorHAnsi" w:hAnsiTheme="minorHAnsi" w:cs="Arial"/>
          <w:bCs/>
          <w:color w:val="000000"/>
        </w:rPr>
        <w:t xml:space="preserve"> Správa a řízení provozu budov</w:t>
      </w:r>
      <w:r>
        <w:rPr>
          <w:rFonts w:asciiTheme="minorHAnsi" w:hAnsiTheme="minorHAnsi" w:cs="Arial"/>
          <w:bCs/>
          <w:color w:val="000000"/>
        </w:rPr>
        <w:t xml:space="preserve"> zase vyučují </w:t>
      </w:r>
      <w:r w:rsidR="00AB4DAD" w:rsidRPr="00AB4DAD">
        <w:rPr>
          <w:rFonts w:asciiTheme="minorHAnsi" w:hAnsiTheme="minorHAnsi" w:cs="Arial"/>
          <w:bCs/>
          <w:color w:val="000000"/>
        </w:rPr>
        <w:t>Fakulta aplikovaných věd a Fakulta ekonomická</w:t>
      </w:r>
      <w:r>
        <w:rPr>
          <w:rFonts w:asciiTheme="minorHAnsi" w:hAnsiTheme="minorHAnsi" w:cs="Arial"/>
          <w:bCs/>
          <w:color w:val="000000"/>
        </w:rPr>
        <w:t xml:space="preserve">. </w:t>
      </w:r>
      <w:r w:rsidR="00AB4DAD" w:rsidRPr="00AB4DAD">
        <w:rPr>
          <w:rFonts w:asciiTheme="minorHAnsi" w:hAnsiTheme="minorHAnsi" w:cs="Arial"/>
          <w:bCs/>
          <w:color w:val="000000"/>
        </w:rPr>
        <w:t>Interdisciplinaritu stud</w:t>
      </w:r>
      <w:r>
        <w:rPr>
          <w:rFonts w:asciiTheme="minorHAnsi" w:hAnsiTheme="minorHAnsi" w:cs="Arial"/>
          <w:bCs/>
          <w:color w:val="000000"/>
        </w:rPr>
        <w:t>ujících na</w:t>
      </w:r>
      <w:r w:rsidR="00AB4DAD" w:rsidRPr="00AB4DAD">
        <w:rPr>
          <w:rFonts w:asciiTheme="minorHAnsi" w:hAnsiTheme="minorHAnsi" w:cs="Arial"/>
          <w:bCs/>
          <w:color w:val="000000"/>
        </w:rPr>
        <w:t xml:space="preserve"> ZČU rozvíjí také projekty, jako je</w:t>
      </w:r>
      <w:r>
        <w:rPr>
          <w:rFonts w:asciiTheme="minorHAnsi" w:hAnsiTheme="minorHAnsi" w:cs="Arial"/>
          <w:bCs/>
          <w:color w:val="000000"/>
        </w:rPr>
        <w:t xml:space="preserve"> například </w:t>
      </w:r>
      <w:r w:rsidR="00AB4DAD" w:rsidRPr="00297152">
        <w:rPr>
          <w:rFonts w:asciiTheme="minorHAnsi" w:hAnsiTheme="minorHAnsi" w:cs="Arial"/>
          <w:bCs/>
          <w:color w:val="000000"/>
        </w:rPr>
        <w:t>DESING+,</w:t>
      </w:r>
      <w:r w:rsidR="00AB4DAD" w:rsidRPr="00AB4DAD">
        <w:rPr>
          <w:rFonts w:asciiTheme="minorHAnsi" w:hAnsiTheme="minorHAnsi" w:cs="Arial"/>
          <w:bCs/>
          <w:color w:val="000000"/>
        </w:rPr>
        <w:t xml:space="preserve"> při němž studentské týmy z</w:t>
      </w:r>
      <w:r>
        <w:rPr>
          <w:rFonts w:asciiTheme="minorHAnsi" w:hAnsiTheme="minorHAnsi" w:cs="Arial"/>
          <w:bCs/>
          <w:color w:val="000000"/>
        </w:rPr>
        <w:t xml:space="preserve">e čtyř různě </w:t>
      </w:r>
      <w:r w:rsidR="00AB4DAD" w:rsidRPr="00AB4DAD">
        <w:rPr>
          <w:rFonts w:asciiTheme="minorHAnsi" w:hAnsiTheme="minorHAnsi" w:cs="Arial"/>
          <w:bCs/>
          <w:color w:val="000000"/>
        </w:rPr>
        <w:t xml:space="preserve">zaměřených fakult </w:t>
      </w:r>
      <w:proofErr w:type="gramStart"/>
      <w:r w:rsidR="00AB4DAD" w:rsidRPr="00AB4DAD">
        <w:rPr>
          <w:rFonts w:asciiTheme="minorHAnsi" w:hAnsiTheme="minorHAnsi" w:cs="Arial"/>
          <w:bCs/>
          <w:color w:val="000000"/>
        </w:rPr>
        <w:t>řeší</w:t>
      </w:r>
      <w:proofErr w:type="gramEnd"/>
      <w:r w:rsidR="00AB4DAD" w:rsidRPr="00AB4DAD">
        <w:rPr>
          <w:rFonts w:asciiTheme="minorHAnsi" w:hAnsiTheme="minorHAnsi" w:cs="Arial"/>
          <w:bCs/>
          <w:color w:val="000000"/>
        </w:rPr>
        <w:t xml:space="preserve"> </w:t>
      </w:r>
      <w:r>
        <w:rPr>
          <w:rFonts w:asciiTheme="minorHAnsi" w:hAnsiTheme="minorHAnsi" w:cs="Arial"/>
          <w:bCs/>
          <w:color w:val="000000"/>
        </w:rPr>
        <w:t xml:space="preserve">témata </w:t>
      </w:r>
      <w:r w:rsidR="00AB4DAD" w:rsidRPr="00AB4DAD">
        <w:rPr>
          <w:rFonts w:asciiTheme="minorHAnsi" w:hAnsiTheme="minorHAnsi" w:cs="Arial"/>
          <w:bCs/>
          <w:color w:val="000000"/>
        </w:rPr>
        <w:t>zad</w:t>
      </w:r>
      <w:r>
        <w:rPr>
          <w:rFonts w:asciiTheme="minorHAnsi" w:hAnsiTheme="minorHAnsi" w:cs="Arial"/>
          <w:bCs/>
          <w:color w:val="000000"/>
        </w:rPr>
        <w:t>aná</w:t>
      </w:r>
      <w:r w:rsidR="00AB4DAD" w:rsidRPr="00AB4DAD">
        <w:rPr>
          <w:rFonts w:asciiTheme="minorHAnsi" w:hAnsiTheme="minorHAnsi" w:cs="Arial"/>
          <w:bCs/>
          <w:color w:val="000000"/>
        </w:rPr>
        <w:t xml:space="preserve"> průmyslový</w:t>
      </w:r>
      <w:r>
        <w:rPr>
          <w:rFonts w:asciiTheme="minorHAnsi" w:hAnsiTheme="minorHAnsi" w:cs="Arial"/>
          <w:bCs/>
          <w:color w:val="000000"/>
        </w:rPr>
        <w:t>mi</w:t>
      </w:r>
      <w:r w:rsidR="00AB4DAD" w:rsidRPr="00AB4DAD">
        <w:rPr>
          <w:rFonts w:asciiTheme="minorHAnsi" w:hAnsiTheme="minorHAnsi" w:cs="Arial"/>
          <w:bCs/>
          <w:color w:val="000000"/>
        </w:rPr>
        <w:t xml:space="preserve"> partner</w:t>
      </w:r>
      <w:r>
        <w:rPr>
          <w:rFonts w:asciiTheme="minorHAnsi" w:hAnsiTheme="minorHAnsi" w:cs="Arial"/>
          <w:bCs/>
          <w:color w:val="000000"/>
        </w:rPr>
        <w:t>y.</w:t>
      </w:r>
    </w:p>
    <w:p w14:paraId="754B4EDB" w14:textId="71FFB6C4" w:rsidR="00985327" w:rsidRDefault="00274335" w:rsidP="00297152">
      <w:pPr>
        <w:pStyle w:val="Normlnweb"/>
        <w:spacing w:before="0" w:after="240"/>
        <w:jc w:val="both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N</w:t>
      </w:r>
      <w:r w:rsidR="00710761" w:rsidRPr="000456E6">
        <w:rPr>
          <w:rFonts w:asciiTheme="minorHAnsi" w:hAnsiTheme="minorHAnsi" w:cs="Arial"/>
          <w:b/>
          <w:color w:val="000000"/>
        </w:rPr>
        <w:t xml:space="preserve">ové </w:t>
      </w:r>
      <w:r w:rsidR="001A74C3">
        <w:rPr>
          <w:rFonts w:asciiTheme="minorHAnsi" w:hAnsiTheme="minorHAnsi" w:cs="Arial"/>
          <w:b/>
          <w:color w:val="000000"/>
        </w:rPr>
        <w:t xml:space="preserve">studijní programy </w:t>
      </w:r>
      <w:r w:rsidR="000456E6">
        <w:rPr>
          <w:rFonts w:asciiTheme="minorHAnsi" w:hAnsiTheme="minorHAnsi" w:cs="Arial"/>
          <w:b/>
          <w:color w:val="000000"/>
        </w:rPr>
        <w:t>a předměty</w:t>
      </w:r>
      <w:r w:rsidR="00985327">
        <w:rPr>
          <w:rFonts w:asciiTheme="minorHAnsi" w:hAnsiTheme="minorHAnsi" w:cs="Arial"/>
          <w:b/>
          <w:color w:val="000000"/>
        </w:rPr>
        <w:t xml:space="preserve"> pro akademický rok 2023/24</w:t>
      </w:r>
      <w:r w:rsidR="000456E6" w:rsidRPr="000456E6">
        <w:rPr>
          <w:rFonts w:asciiTheme="minorHAnsi" w:hAnsiTheme="minorHAnsi" w:cs="Arial"/>
          <w:b/>
          <w:color w:val="000000"/>
        </w:rPr>
        <w:t xml:space="preserve"> </w:t>
      </w:r>
      <w:r w:rsidR="00710761" w:rsidRPr="000456E6">
        <w:rPr>
          <w:rFonts w:asciiTheme="minorHAnsi" w:hAnsiTheme="minorHAnsi" w:cs="Arial"/>
          <w:b/>
          <w:color w:val="000000"/>
        </w:rPr>
        <w:t xml:space="preserve"> </w:t>
      </w:r>
    </w:p>
    <w:p w14:paraId="450E86C4" w14:textId="67192851" w:rsidR="00985327" w:rsidRDefault="00710761" w:rsidP="00786450">
      <w:pPr>
        <w:pStyle w:val="Normlnweb"/>
        <w:spacing w:before="0" w:after="0"/>
        <w:jc w:val="both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theme="minorHAnsi"/>
        </w:rPr>
        <w:t xml:space="preserve">Katedra informatiky a výpočetní techniky </w:t>
      </w:r>
      <w:r w:rsidRPr="00D97C62">
        <w:rPr>
          <w:rFonts w:asciiTheme="minorHAnsi" w:hAnsiTheme="minorHAnsi" w:cstheme="minorHAnsi"/>
        </w:rPr>
        <w:t>Fakult</w:t>
      </w:r>
      <w:r>
        <w:rPr>
          <w:rFonts w:asciiTheme="minorHAnsi" w:hAnsiTheme="minorHAnsi" w:cstheme="minorHAnsi"/>
        </w:rPr>
        <w:t>y</w:t>
      </w:r>
      <w:r w:rsidRPr="00D97C62">
        <w:rPr>
          <w:rFonts w:asciiTheme="minorHAnsi" w:hAnsiTheme="minorHAnsi" w:cstheme="minorHAnsi"/>
        </w:rPr>
        <w:t xml:space="preserve"> aplikovaných věd</w:t>
      </w:r>
      <w:r w:rsidR="00985327">
        <w:rPr>
          <w:rFonts w:asciiTheme="minorHAnsi" w:hAnsiTheme="minorHAnsi" w:cstheme="minorHAnsi"/>
        </w:rPr>
        <w:t xml:space="preserve"> (FAV)</w:t>
      </w:r>
      <w:r w:rsidRPr="00D97C62">
        <w:rPr>
          <w:rFonts w:asciiTheme="minorHAnsi" w:hAnsiTheme="minorHAnsi" w:cstheme="minorHAnsi"/>
        </w:rPr>
        <w:t xml:space="preserve"> nabízí</w:t>
      </w:r>
      <w:r>
        <w:rPr>
          <w:rFonts w:asciiTheme="minorHAnsi" w:hAnsiTheme="minorHAnsi" w:cstheme="minorHAnsi"/>
        </w:rPr>
        <w:t xml:space="preserve"> </w:t>
      </w:r>
      <w:r w:rsidR="00297152">
        <w:rPr>
          <w:rFonts w:asciiTheme="minorHAnsi" w:hAnsiTheme="minorHAnsi" w:cstheme="minorHAnsi"/>
        </w:rPr>
        <w:t>pro akad. rok</w:t>
      </w:r>
      <w:r w:rsidR="00985327">
        <w:rPr>
          <w:rFonts w:asciiTheme="minorHAnsi" w:hAnsiTheme="minorHAnsi" w:cstheme="minorHAnsi"/>
        </w:rPr>
        <w:t xml:space="preserve"> 2023/24 </w:t>
      </w:r>
      <w:r w:rsidR="00985327" w:rsidRPr="00D97C62">
        <w:rPr>
          <w:rFonts w:asciiTheme="minorHAnsi" w:hAnsiTheme="minorHAnsi" w:cstheme="minorHAnsi"/>
        </w:rPr>
        <w:t>tři nové</w:t>
      </w:r>
      <w:r w:rsidR="00985327">
        <w:rPr>
          <w:rFonts w:asciiTheme="minorHAnsi" w:hAnsiTheme="minorHAnsi" w:cstheme="minorHAnsi"/>
        </w:rPr>
        <w:t xml:space="preserve"> navazující</w:t>
      </w:r>
      <w:r w:rsidR="00985327" w:rsidRPr="00D97C62">
        <w:rPr>
          <w:rFonts w:asciiTheme="minorHAnsi" w:hAnsiTheme="minorHAnsi" w:cstheme="minorHAnsi"/>
        </w:rPr>
        <w:t xml:space="preserve"> studijní programy</w:t>
      </w:r>
      <w:r w:rsidR="00985327">
        <w:rPr>
          <w:rFonts w:asciiTheme="minorHAnsi" w:hAnsiTheme="minorHAnsi" w:cstheme="minorHAnsi"/>
        </w:rPr>
        <w:t xml:space="preserve">: </w:t>
      </w:r>
    </w:p>
    <w:p w14:paraId="11ED958D" w14:textId="77777777" w:rsidR="00786450" w:rsidRDefault="00710761" w:rsidP="00786450">
      <w:pPr>
        <w:pStyle w:val="Normlnweb"/>
        <w:spacing w:before="0" w:after="0"/>
        <w:jc w:val="both"/>
        <w:rPr>
          <w:rFonts w:asciiTheme="minorHAnsi" w:hAnsiTheme="minorHAnsi" w:cstheme="minorHAnsi"/>
        </w:rPr>
      </w:pPr>
      <w:r w:rsidRPr="000F637A">
        <w:rPr>
          <w:rFonts w:asciiTheme="minorHAnsi" w:hAnsiTheme="minorHAnsi" w:cstheme="minorHAnsi"/>
          <w:b/>
          <w:bCs/>
        </w:rPr>
        <w:t>Distribuované výpočetní systémy</w:t>
      </w:r>
      <w:r w:rsidR="00297152">
        <w:rPr>
          <w:rFonts w:asciiTheme="minorHAnsi" w:hAnsiTheme="minorHAnsi" w:cstheme="minorHAnsi"/>
        </w:rPr>
        <w:t>, to je</w:t>
      </w:r>
      <w:r w:rsidRPr="00D97C62">
        <w:rPr>
          <w:rFonts w:asciiTheme="minorHAnsi" w:hAnsiTheme="minorHAnsi" w:cstheme="minorHAnsi"/>
        </w:rPr>
        <w:t xml:space="preserve"> oblast, bez které </w:t>
      </w:r>
      <w:r>
        <w:rPr>
          <w:rFonts w:asciiTheme="minorHAnsi" w:hAnsiTheme="minorHAnsi" w:cstheme="minorHAnsi"/>
        </w:rPr>
        <w:t xml:space="preserve">se v budoucnu neobejde </w:t>
      </w:r>
      <w:r w:rsidRPr="00D97C62">
        <w:rPr>
          <w:rFonts w:asciiTheme="minorHAnsi" w:hAnsiTheme="minorHAnsi" w:cstheme="minorHAnsi"/>
        </w:rPr>
        <w:t>žádný průmysl, vědecké konsorcium ani lékařská péče</w:t>
      </w:r>
      <w:r>
        <w:rPr>
          <w:rFonts w:asciiTheme="minorHAnsi" w:hAnsiTheme="minorHAnsi" w:cstheme="minorHAnsi"/>
        </w:rPr>
        <w:t>.</w:t>
      </w:r>
      <w:r w:rsidRPr="000F63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D97C62">
        <w:rPr>
          <w:rFonts w:asciiTheme="minorHAnsi" w:hAnsiTheme="minorHAnsi" w:cstheme="minorHAnsi"/>
        </w:rPr>
        <w:t xml:space="preserve">rogram </w:t>
      </w:r>
      <w:r>
        <w:rPr>
          <w:rFonts w:asciiTheme="minorHAnsi" w:hAnsiTheme="minorHAnsi" w:cstheme="minorHAnsi"/>
        </w:rPr>
        <w:t xml:space="preserve">je </w:t>
      </w:r>
      <w:r w:rsidRPr="00D97C62">
        <w:rPr>
          <w:rFonts w:asciiTheme="minorHAnsi" w:hAnsiTheme="minorHAnsi" w:cstheme="minorHAnsi"/>
        </w:rPr>
        <w:t>určený pro studující se zájmem o</w:t>
      </w:r>
      <w:r>
        <w:rPr>
          <w:rFonts w:asciiTheme="minorHAnsi" w:hAnsiTheme="minorHAnsi" w:cstheme="minorHAnsi"/>
        </w:rPr>
        <w:t> </w:t>
      </w:r>
      <w:r w:rsidRPr="00D97C62">
        <w:rPr>
          <w:rFonts w:asciiTheme="minorHAnsi" w:hAnsiTheme="minorHAnsi" w:cstheme="minorHAnsi"/>
        </w:rPr>
        <w:t>heterogenní výpočetní prostředí, počítačové a</w:t>
      </w:r>
      <w:r>
        <w:rPr>
          <w:rFonts w:asciiTheme="minorHAnsi" w:hAnsiTheme="minorHAnsi" w:cstheme="minorHAnsi"/>
        </w:rPr>
        <w:t> </w:t>
      </w:r>
      <w:r w:rsidRPr="00D97C62">
        <w:rPr>
          <w:rFonts w:asciiTheme="minorHAnsi" w:hAnsiTheme="minorHAnsi" w:cstheme="minorHAnsi"/>
        </w:rPr>
        <w:t>senzorické sítě, paralelní zpracování dat</w:t>
      </w:r>
      <w:r>
        <w:rPr>
          <w:rFonts w:asciiTheme="minorHAnsi" w:hAnsiTheme="minorHAnsi" w:cstheme="minorHAnsi"/>
        </w:rPr>
        <w:t xml:space="preserve"> nebo</w:t>
      </w:r>
      <w:r w:rsidRPr="00D97C62">
        <w:rPr>
          <w:rFonts w:asciiTheme="minorHAnsi" w:hAnsiTheme="minorHAnsi" w:cstheme="minorHAnsi"/>
        </w:rPr>
        <w:t xml:space="preserve"> masivně distribuované systémy, včetně cloudových služeb</w:t>
      </w:r>
      <w:r>
        <w:rPr>
          <w:rFonts w:asciiTheme="minorHAnsi" w:hAnsiTheme="minorHAnsi" w:cstheme="minorHAnsi"/>
        </w:rPr>
        <w:t xml:space="preserve">. </w:t>
      </w:r>
      <w:r w:rsidR="00297152">
        <w:rPr>
          <w:rFonts w:asciiTheme="minorHAnsi" w:hAnsiTheme="minorHAnsi" w:cstheme="minorHAnsi"/>
        </w:rPr>
        <w:t>A</w:t>
      </w:r>
      <w:r w:rsidRPr="00D97C62">
        <w:rPr>
          <w:rFonts w:asciiTheme="minorHAnsi" w:hAnsiTheme="minorHAnsi" w:cstheme="minorHAnsi"/>
        </w:rPr>
        <w:t>bsolventi se</w:t>
      </w:r>
      <w:r>
        <w:rPr>
          <w:rFonts w:asciiTheme="minorHAnsi" w:hAnsiTheme="minorHAnsi" w:cstheme="minorHAnsi"/>
        </w:rPr>
        <w:t xml:space="preserve"> </w:t>
      </w:r>
      <w:r w:rsidRPr="00D97C62">
        <w:rPr>
          <w:rFonts w:asciiTheme="minorHAnsi" w:hAnsiTheme="minorHAnsi" w:cstheme="minorHAnsi"/>
        </w:rPr>
        <w:t>uplatn</w:t>
      </w:r>
      <w:r>
        <w:rPr>
          <w:rFonts w:asciiTheme="minorHAnsi" w:hAnsiTheme="minorHAnsi" w:cstheme="minorHAnsi"/>
        </w:rPr>
        <w:t>í</w:t>
      </w:r>
      <w:r w:rsidRPr="00D97C62">
        <w:rPr>
          <w:rFonts w:asciiTheme="minorHAnsi" w:hAnsiTheme="minorHAnsi" w:cstheme="minorHAnsi"/>
        </w:rPr>
        <w:t xml:space="preserve"> např. v</w:t>
      </w:r>
      <w:r>
        <w:rPr>
          <w:rFonts w:asciiTheme="minorHAnsi" w:hAnsiTheme="minorHAnsi" w:cstheme="minorHAnsi"/>
        </w:rPr>
        <w:t> </w:t>
      </w:r>
      <w:r w:rsidRPr="00D97C62">
        <w:rPr>
          <w:rFonts w:asciiTheme="minorHAnsi" w:hAnsiTheme="minorHAnsi" w:cstheme="minorHAnsi"/>
        </w:rPr>
        <w:t>oblasti Průmyslu 4.0, při vytváření komponent kritické infrastruktury</w:t>
      </w:r>
      <w:r>
        <w:rPr>
          <w:rFonts w:asciiTheme="minorHAnsi" w:hAnsiTheme="minorHAnsi" w:cstheme="minorHAnsi"/>
        </w:rPr>
        <w:t xml:space="preserve"> </w:t>
      </w:r>
      <w:r w:rsidRPr="00D97C62">
        <w:rPr>
          <w:rFonts w:asciiTheme="minorHAnsi" w:hAnsiTheme="minorHAnsi" w:cstheme="minorHAnsi"/>
        </w:rPr>
        <w:t>nebo při realizaci a</w:t>
      </w:r>
      <w:r w:rsidR="00297152">
        <w:rPr>
          <w:rFonts w:asciiTheme="minorHAnsi" w:hAnsiTheme="minorHAnsi" w:cstheme="minorHAnsi"/>
        </w:rPr>
        <w:t> </w:t>
      </w:r>
      <w:r w:rsidRPr="00D97C62">
        <w:rPr>
          <w:rFonts w:asciiTheme="minorHAnsi" w:hAnsiTheme="minorHAnsi" w:cstheme="minorHAnsi"/>
        </w:rPr>
        <w:t>efektivním využití masivně distribuovaných systémů pro výpočetně náročné úlohy.</w:t>
      </w:r>
      <w:r>
        <w:rPr>
          <w:rFonts w:asciiTheme="minorHAnsi" w:hAnsiTheme="minorHAnsi" w:cstheme="minorHAnsi"/>
        </w:rPr>
        <w:t xml:space="preserve"> </w:t>
      </w:r>
      <w:r w:rsidRPr="00D97C62">
        <w:rPr>
          <w:rFonts w:asciiTheme="minorHAnsi" w:hAnsiTheme="minorHAnsi" w:cstheme="minorHAnsi"/>
        </w:rPr>
        <w:t>Studijní program nabízí dvě specializace – </w:t>
      </w:r>
      <w:r w:rsidRPr="000F637A">
        <w:rPr>
          <w:rFonts w:asciiTheme="minorHAnsi" w:hAnsiTheme="minorHAnsi" w:cstheme="minorHAnsi"/>
        </w:rPr>
        <w:t>Distribuované systémy a Výpočetní technika</w:t>
      </w:r>
      <w:r w:rsidRPr="00D97C62">
        <w:rPr>
          <w:rFonts w:asciiTheme="minorHAnsi" w:hAnsiTheme="minorHAnsi" w:cstheme="minorHAnsi"/>
        </w:rPr>
        <w:t>. </w:t>
      </w:r>
    </w:p>
    <w:p w14:paraId="0F5FDD48" w14:textId="72A3D349" w:rsidR="00710761" w:rsidRPr="00786450" w:rsidRDefault="00710761" w:rsidP="00786450">
      <w:pPr>
        <w:pStyle w:val="Normlnweb"/>
        <w:spacing w:before="0" w:after="0"/>
        <w:jc w:val="both"/>
        <w:rPr>
          <w:rFonts w:asciiTheme="minorHAnsi" w:hAnsiTheme="minorHAnsi" w:cs="Arial"/>
          <w:b/>
          <w:color w:val="000000"/>
        </w:rPr>
      </w:pPr>
      <w:r w:rsidRPr="00D97C62">
        <w:rPr>
          <w:rFonts w:asciiTheme="minorHAnsi" w:hAnsiTheme="minorHAnsi" w:cstheme="minorHAnsi"/>
          <w:b/>
          <w:bCs/>
        </w:rPr>
        <w:t>Informatika a její specializace</w:t>
      </w:r>
      <w:r w:rsidRPr="00D97C62">
        <w:rPr>
          <w:rFonts w:asciiTheme="minorHAnsi" w:hAnsiTheme="minorHAnsi" w:cstheme="minorHAnsi"/>
        </w:rPr>
        <w:t xml:space="preserve"> poskytn</w:t>
      </w:r>
      <w:r w:rsidR="000456E6">
        <w:rPr>
          <w:rFonts w:asciiTheme="minorHAnsi" w:hAnsiTheme="minorHAnsi" w:cstheme="minorHAnsi"/>
        </w:rPr>
        <w:t>e</w:t>
      </w:r>
      <w:r w:rsidRPr="00D97C62">
        <w:rPr>
          <w:rFonts w:asciiTheme="minorHAnsi" w:hAnsiTheme="minorHAnsi" w:cstheme="minorHAnsi"/>
        </w:rPr>
        <w:t xml:space="preserve"> studentům hlubší teoretické znalosti z informatiky a</w:t>
      </w:r>
      <w:r w:rsidR="000456E6">
        <w:rPr>
          <w:rFonts w:asciiTheme="minorHAnsi" w:hAnsiTheme="minorHAnsi" w:cstheme="minorHAnsi"/>
        </w:rPr>
        <w:t> </w:t>
      </w:r>
      <w:r w:rsidRPr="00D97C62">
        <w:rPr>
          <w:rFonts w:asciiTheme="minorHAnsi" w:hAnsiTheme="minorHAnsi" w:cstheme="minorHAnsi"/>
        </w:rPr>
        <w:t>matematiky a s nimi související praktické dovednosti</w:t>
      </w:r>
      <w:r w:rsidR="000456E6">
        <w:rPr>
          <w:rFonts w:asciiTheme="minorHAnsi" w:hAnsiTheme="minorHAnsi" w:cstheme="minorHAnsi"/>
        </w:rPr>
        <w:t xml:space="preserve">. </w:t>
      </w:r>
      <w:r w:rsidR="00297152">
        <w:rPr>
          <w:rFonts w:asciiTheme="minorHAnsi" w:hAnsiTheme="minorHAnsi" w:cstheme="minorHAnsi"/>
        </w:rPr>
        <w:t>Budou se věnovat</w:t>
      </w:r>
      <w:r w:rsidRPr="00D97C62">
        <w:rPr>
          <w:rFonts w:asciiTheme="minorHAnsi" w:hAnsiTheme="minorHAnsi" w:cstheme="minorHAnsi"/>
        </w:rPr>
        <w:t xml:space="preserve"> zpracování signálů, prác</w:t>
      </w:r>
      <w:r w:rsidR="00297152">
        <w:rPr>
          <w:rFonts w:asciiTheme="minorHAnsi" w:hAnsiTheme="minorHAnsi" w:cstheme="minorHAnsi"/>
        </w:rPr>
        <w:t>i</w:t>
      </w:r>
      <w:r w:rsidRPr="00D97C62">
        <w:rPr>
          <w:rFonts w:asciiTheme="minorHAnsi" w:hAnsiTheme="minorHAnsi" w:cstheme="minorHAnsi"/>
        </w:rPr>
        <w:t xml:space="preserve"> s digitalizovaným obrazem </w:t>
      </w:r>
      <w:r w:rsidR="00297152">
        <w:rPr>
          <w:rFonts w:asciiTheme="minorHAnsi" w:hAnsiTheme="minorHAnsi" w:cstheme="minorHAnsi"/>
        </w:rPr>
        <w:t>nebo</w:t>
      </w:r>
      <w:r w:rsidRPr="00D97C62">
        <w:rPr>
          <w:rFonts w:asciiTheme="minorHAnsi" w:hAnsiTheme="minorHAnsi" w:cstheme="minorHAnsi"/>
        </w:rPr>
        <w:t xml:space="preserve"> umělé inteligenc</w:t>
      </w:r>
      <w:r w:rsidR="00297152">
        <w:rPr>
          <w:rFonts w:asciiTheme="minorHAnsi" w:hAnsiTheme="minorHAnsi" w:cstheme="minorHAnsi"/>
        </w:rPr>
        <w:t>i</w:t>
      </w:r>
      <w:r w:rsidRPr="00D97C62">
        <w:rPr>
          <w:rFonts w:asciiTheme="minorHAnsi" w:hAnsiTheme="minorHAnsi" w:cstheme="minorHAnsi"/>
        </w:rPr>
        <w:t xml:space="preserve">. </w:t>
      </w:r>
      <w:r w:rsidR="000456E6">
        <w:rPr>
          <w:rFonts w:asciiTheme="minorHAnsi" w:hAnsiTheme="minorHAnsi" w:cstheme="minorHAnsi"/>
        </w:rPr>
        <w:t xml:space="preserve">Po studiu se uplatní </w:t>
      </w:r>
      <w:r w:rsidR="000456E6" w:rsidRPr="00D97C62">
        <w:rPr>
          <w:rFonts w:asciiTheme="minorHAnsi" w:hAnsiTheme="minorHAnsi" w:cstheme="minorHAnsi"/>
        </w:rPr>
        <w:t xml:space="preserve">v aplikačních </w:t>
      </w:r>
      <w:r w:rsidR="000456E6" w:rsidRPr="00D97C62">
        <w:rPr>
          <w:rFonts w:asciiTheme="minorHAnsi" w:hAnsiTheme="minorHAnsi" w:cstheme="minorHAnsi"/>
        </w:rPr>
        <w:lastRenderedPageBreak/>
        <w:t xml:space="preserve">oblastech informatiky, které jsou na těchto znalostech založeny. </w:t>
      </w:r>
      <w:r w:rsidR="000456E6">
        <w:rPr>
          <w:rFonts w:asciiTheme="minorHAnsi" w:hAnsiTheme="minorHAnsi" w:cstheme="minorHAnsi"/>
        </w:rPr>
        <w:t>V</w:t>
      </w:r>
      <w:r w:rsidRPr="00D97C62">
        <w:rPr>
          <w:rFonts w:asciiTheme="minorHAnsi" w:hAnsiTheme="minorHAnsi" w:cstheme="minorHAnsi"/>
        </w:rPr>
        <w:t xml:space="preserve"> průběhu studia </w:t>
      </w:r>
      <w:r w:rsidR="000456E6">
        <w:rPr>
          <w:rFonts w:asciiTheme="minorHAnsi" w:hAnsiTheme="minorHAnsi" w:cstheme="minorHAnsi"/>
        </w:rPr>
        <w:t xml:space="preserve">se budou moci zaměřit na </w:t>
      </w:r>
      <w:r w:rsidRPr="00D97C62">
        <w:rPr>
          <w:rFonts w:asciiTheme="minorHAnsi" w:hAnsiTheme="minorHAnsi" w:cstheme="minorHAnsi"/>
        </w:rPr>
        <w:t>některou z informatických disciplín</w:t>
      </w:r>
      <w:r>
        <w:rPr>
          <w:rFonts w:asciiTheme="minorHAnsi" w:hAnsiTheme="minorHAnsi" w:cstheme="minorHAnsi"/>
        </w:rPr>
        <w:t>,</w:t>
      </w:r>
      <w:r w:rsidRPr="00D97C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jimiž jsou</w:t>
      </w:r>
      <w:r w:rsidRPr="00D97C6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7C62">
        <w:rPr>
          <w:rFonts w:asciiTheme="minorHAnsi" w:hAnsiTheme="minorHAnsi" w:cstheme="minorHAnsi"/>
        </w:rPr>
        <w:t>Medicínská informatika</w:t>
      </w:r>
      <w:r>
        <w:rPr>
          <w:rFonts w:asciiTheme="minorHAnsi" w:hAnsiTheme="minorHAnsi" w:cstheme="minorHAnsi"/>
        </w:rPr>
        <w:t xml:space="preserve">, </w:t>
      </w:r>
      <w:r w:rsidRPr="00D97C62">
        <w:rPr>
          <w:rFonts w:asciiTheme="minorHAnsi" w:hAnsiTheme="minorHAnsi" w:cstheme="minorHAnsi"/>
        </w:rPr>
        <w:t>Počítačová grafika</w:t>
      </w:r>
      <w:r>
        <w:rPr>
          <w:rFonts w:asciiTheme="minorHAnsi" w:hAnsiTheme="minorHAnsi" w:cstheme="minorHAnsi"/>
        </w:rPr>
        <w:t xml:space="preserve"> a </w:t>
      </w:r>
      <w:r w:rsidRPr="00D97C62">
        <w:rPr>
          <w:rFonts w:asciiTheme="minorHAnsi" w:hAnsiTheme="minorHAnsi" w:cstheme="minorHAnsi"/>
        </w:rPr>
        <w:t>Zpracování přirozeného jazyka</w:t>
      </w:r>
      <w:r>
        <w:rPr>
          <w:rFonts w:asciiTheme="minorHAnsi" w:hAnsiTheme="minorHAnsi" w:cstheme="minorHAnsi"/>
        </w:rPr>
        <w:t>.</w:t>
      </w:r>
    </w:p>
    <w:p w14:paraId="4896F015" w14:textId="47242C93" w:rsidR="00710761" w:rsidRPr="000456E6" w:rsidRDefault="00710761" w:rsidP="000456E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246A3">
        <w:rPr>
          <w:rFonts w:asciiTheme="minorHAnsi" w:hAnsiTheme="minorHAnsi" w:cstheme="minorHAnsi"/>
          <w:b/>
          <w:bCs/>
          <w:sz w:val="24"/>
          <w:szCs w:val="24"/>
        </w:rPr>
        <w:t>Softwarové a informační systémy</w:t>
      </w:r>
      <w:r w:rsidR="000456E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456E6" w:rsidRPr="000456E6">
        <w:rPr>
          <w:rFonts w:asciiTheme="minorHAnsi" w:hAnsiTheme="minorHAnsi" w:cstheme="minorHAnsi"/>
          <w:sz w:val="24"/>
          <w:szCs w:val="24"/>
        </w:rPr>
        <w:t>je program, který</w:t>
      </w:r>
      <w:r w:rsidR="000456E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poskytne</w:t>
      </w:r>
      <w:r w:rsidRPr="000F637A">
        <w:rPr>
          <w:rFonts w:asciiTheme="minorHAnsi" w:hAnsiTheme="minorHAnsi" w:cstheme="minorHAnsi"/>
          <w:sz w:val="24"/>
          <w:szCs w:val="24"/>
        </w:rPr>
        <w:t xml:space="preserve"> široké vzdělání v oblasti inženýrství softwarově a datově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F637A">
        <w:rPr>
          <w:rFonts w:asciiTheme="minorHAnsi" w:hAnsiTheme="minorHAnsi" w:cstheme="minorHAnsi"/>
          <w:sz w:val="24"/>
          <w:szCs w:val="24"/>
        </w:rPr>
        <w:t xml:space="preserve">intenzivních systémů. </w:t>
      </w:r>
      <w:r w:rsidR="000456E6">
        <w:rPr>
          <w:rFonts w:asciiTheme="minorHAnsi" w:hAnsiTheme="minorHAnsi" w:cstheme="minorHAnsi"/>
          <w:sz w:val="24"/>
          <w:szCs w:val="24"/>
        </w:rPr>
        <w:t>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0F637A">
        <w:rPr>
          <w:rFonts w:asciiTheme="minorHAnsi" w:hAnsiTheme="minorHAnsi" w:cstheme="minorHAnsi"/>
          <w:sz w:val="24"/>
          <w:szCs w:val="24"/>
        </w:rPr>
        <w:t xml:space="preserve"> ideální volbou</w:t>
      </w:r>
      <w:r>
        <w:rPr>
          <w:rFonts w:asciiTheme="minorHAnsi" w:hAnsiTheme="minorHAnsi" w:cstheme="minorHAnsi"/>
          <w:sz w:val="24"/>
          <w:szCs w:val="24"/>
        </w:rPr>
        <w:t xml:space="preserve"> pro ty, kdo chtějí</w:t>
      </w:r>
      <w:r w:rsidRPr="000F637A">
        <w:rPr>
          <w:rFonts w:asciiTheme="minorHAnsi" w:hAnsiTheme="minorHAnsi" w:cstheme="minorHAnsi"/>
          <w:sz w:val="24"/>
          <w:szCs w:val="24"/>
        </w:rPr>
        <w:t xml:space="preserve"> získat důkladný základ pro celoživotní práci v inženýrství softwarových a informačních systémů.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5222E">
        <w:rPr>
          <w:rFonts w:asciiTheme="minorHAnsi" w:hAnsiTheme="minorHAnsi" w:cstheme="minorHAnsi"/>
          <w:sz w:val="24"/>
          <w:szCs w:val="24"/>
        </w:rPr>
        <w:t xml:space="preserve">Své zaměření si 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DC50DB">
        <w:rPr>
          <w:rFonts w:asciiTheme="minorHAnsi" w:hAnsiTheme="minorHAnsi" w:cstheme="minorHAnsi"/>
          <w:sz w:val="24"/>
          <w:szCs w:val="24"/>
        </w:rPr>
        <w:t>aždý student upřesňuje kombinací předmětů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C50D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Absolventi se uplatní jako softwaroví architekti, architekti informačních systémů, datoví analytici, specialisté na spolehlivost softwaru, manažeři kvality apod.</w:t>
      </w:r>
    </w:p>
    <w:p w14:paraId="30E2E8CD" w14:textId="77777777" w:rsidR="0085222E" w:rsidRPr="00274335" w:rsidRDefault="0085222E" w:rsidP="00786450">
      <w:pPr>
        <w:jc w:val="both"/>
        <w:rPr>
          <w:rFonts w:asciiTheme="minorHAnsi" w:hAnsiTheme="minorHAnsi" w:cstheme="minorHAnsi"/>
          <w:sz w:val="24"/>
          <w:szCs w:val="24"/>
        </w:rPr>
      </w:pPr>
      <w:r w:rsidRPr="00274335">
        <w:rPr>
          <w:rFonts w:asciiTheme="minorHAnsi" w:hAnsiTheme="minorHAnsi" w:cstheme="minorHAnsi"/>
          <w:sz w:val="24"/>
          <w:szCs w:val="24"/>
        </w:rPr>
        <w:t>Podrobné informace k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274335">
        <w:rPr>
          <w:rFonts w:asciiTheme="minorHAnsi" w:hAnsiTheme="minorHAnsi" w:cstheme="minorHAnsi"/>
          <w:sz w:val="24"/>
          <w:szCs w:val="24"/>
        </w:rPr>
        <w:t>novým</w:t>
      </w:r>
      <w:r>
        <w:rPr>
          <w:rFonts w:asciiTheme="minorHAnsi" w:hAnsiTheme="minorHAnsi" w:cstheme="minorHAnsi"/>
          <w:sz w:val="24"/>
          <w:szCs w:val="24"/>
        </w:rPr>
        <w:t xml:space="preserve"> navazujícím</w:t>
      </w:r>
      <w:r w:rsidRPr="00274335">
        <w:rPr>
          <w:rFonts w:asciiTheme="minorHAnsi" w:hAnsiTheme="minorHAnsi" w:cstheme="minorHAnsi"/>
          <w:sz w:val="24"/>
          <w:szCs w:val="24"/>
        </w:rPr>
        <w:t xml:space="preserve"> studijním programům najdou zájemci na </w:t>
      </w:r>
      <w:hyperlink r:id="rId10" w:history="1">
        <w:r w:rsidRPr="00274335">
          <w:rPr>
            <w:rStyle w:val="Hypertextovodkaz"/>
            <w:rFonts w:asciiTheme="minorHAnsi" w:hAnsiTheme="minorHAnsi" w:cstheme="minorHAnsi"/>
            <w:sz w:val="24"/>
            <w:szCs w:val="24"/>
          </w:rPr>
          <w:t>webu katedry informatiky a výpočetní techniky FAV</w:t>
        </w:r>
      </w:hyperlink>
      <w:r w:rsidRPr="0027433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6C08F19" w14:textId="44ABE3B0" w:rsidR="00294AE4" w:rsidRDefault="00294AE4" w:rsidP="00294AE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Zároveň katedra otevírá inovovaný bakalářský studijní program </w:t>
      </w:r>
      <w:r w:rsidRPr="00D47C64">
        <w:rPr>
          <w:rFonts w:asciiTheme="minorHAnsi" w:hAnsiTheme="minorHAnsi" w:cstheme="minorHAnsi"/>
          <w:b/>
          <w:bCs/>
          <w:sz w:val="24"/>
          <w:szCs w:val="24"/>
        </w:rPr>
        <w:t>Informatika</w:t>
      </w:r>
      <w:r>
        <w:rPr>
          <w:rFonts w:asciiTheme="minorHAnsi" w:hAnsiTheme="minorHAnsi" w:cstheme="minorHAnsi"/>
          <w:sz w:val="24"/>
          <w:szCs w:val="24"/>
        </w:rPr>
        <w:t xml:space="preserve"> (dříve Informatika a výpočetní technika) a nový bakalářský studijní program </w:t>
      </w:r>
      <w:r w:rsidRPr="00D47C64">
        <w:rPr>
          <w:rFonts w:asciiTheme="minorHAnsi" w:hAnsiTheme="minorHAnsi" w:cstheme="minorHAnsi"/>
          <w:b/>
          <w:bCs/>
          <w:sz w:val="24"/>
          <w:szCs w:val="24"/>
        </w:rPr>
        <w:t>Softwarové inženýrství</w:t>
      </w:r>
      <w:r>
        <w:rPr>
          <w:rFonts w:asciiTheme="minorHAnsi" w:hAnsiTheme="minorHAnsi" w:cstheme="minorHAnsi"/>
          <w:sz w:val="24"/>
          <w:szCs w:val="24"/>
        </w:rPr>
        <w:t>. Ten je volbou pro ty, kdo se chtějí</w:t>
      </w:r>
      <w:r w:rsidRPr="002574C0">
        <w:rPr>
          <w:rFonts w:asciiTheme="minorHAnsi" w:hAnsiTheme="minorHAnsi" w:cstheme="minorHAnsi"/>
          <w:sz w:val="24"/>
          <w:szCs w:val="24"/>
        </w:rPr>
        <w:t xml:space="preserve"> naučit nejen programovat, ale také efektivně navrhovat, vytvářet, testovat a udržovat kvalitní a dlouhodobě funkční software</w:t>
      </w:r>
      <w:r>
        <w:rPr>
          <w:rFonts w:asciiTheme="minorHAnsi" w:hAnsiTheme="minorHAnsi" w:cstheme="minorHAnsi"/>
          <w:sz w:val="24"/>
          <w:szCs w:val="24"/>
        </w:rPr>
        <w:t>. Studenti a studentky pochopí</w:t>
      </w:r>
      <w:r w:rsidRPr="002574C0">
        <w:rPr>
          <w:rFonts w:asciiTheme="minorHAnsi" w:hAnsiTheme="minorHAnsi" w:cstheme="minorHAnsi"/>
          <w:sz w:val="24"/>
          <w:szCs w:val="24"/>
        </w:rPr>
        <w:t xml:space="preserve"> základní inform</w:t>
      </w:r>
      <w:r>
        <w:rPr>
          <w:rFonts w:asciiTheme="minorHAnsi" w:hAnsiTheme="minorHAnsi" w:cstheme="minorHAnsi"/>
          <w:sz w:val="24"/>
          <w:szCs w:val="24"/>
        </w:rPr>
        <w:t>atické a matematické principy, naučí se řešit praktické informatické úlohy, získají</w:t>
      </w:r>
      <w:r w:rsidRPr="002574C0">
        <w:rPr>
          <w:rFonts w:asciiTheme="minorHAnsi" w:hAnsiTheme="minorHAnsi" w:cstheme="minorHAnsi"/>
          <w:sz w:val="24"/>
          <w:szCs w:val="24"/>
        </w:rPr>
        <w:t xml:space="preserve"> </w:t>
      </w:r>
      <w:r w:rsidR="00395C32">
        <w:rPr>
          <w:rFonts w:asciiTheme="minorHAnsi" w:hAnsiTheme="minorHAnsi" w:cstheme="minorHAnsi"/>
          <w:sz w:val="24"/>
          <w:szCs w:val="24"/>
        </w:rPr>
        <w:t>nadhled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95C32">
        <w:rPr>
          <w:rFonts w:asciiTheme="minorHAnsi" w:hAnsiTheme="minorHAnsi" w:cstheme="minorHAnsi"/>
          <w:sz w:val="24"/>
          <w:szCs w:val="24"/>
        </w:rPr>
        <w:t>nad</w:t>
      </w:r>
      <w:r>
        <w:rPr>
          <w:rFonts w:asciiTheme="minorHAnsi" w:hAnsiTheme="minorHAnsi" w:cstheme="minorHAnsi"/>
          <w:sz w:val="24"/>
          <w:szCs w:val="24"/>
        </w:rPr>
        <w:t xml:space="preserve"> programovací</w:t>
      </w:r>
      <w:r w:rsidR="00395C32">
        <w:rPr>
          <w:rFonts w:asciiTheme="minorHAnsi" w:hAnsiTheme="minorHAnsi" w:cstheme="minorHAnsi"/>
          <w:sz w:val="24"/>
          <w:szCs w:val="24"/>
        </w:rPr>
        <w:t>mi</w:t>
      </w:r>
      <w:r>
        <w:rPr>
          <w:rFonts w:asciiTheme="minorHAnsi" w:hAnsiTheme="minorHAnsi" w:cstheme="minorHAnsi"/>
          <w:sz w:val="24"/>
          <w:szCs w:val="24"/>
        </w:rPr>
        <w:t xml:space="preserve"> jazy</w:t>
      </w:r>
      <w:r w:rsidR="00395C32">
        <w:rPr>
          <w:rFonts w:asciiTheme="minorHAnsi" w:hAnsiTheme="minorHAnsi" w:cstheme="minorHAnsi"/>
          <w:sz w:val="24"/>
          <w:szCs w:val="24"/>
        </w:rPr>
        <w:t>ky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2574C0">
        <w:rPr>
          <w:rFonts w:asciiTheme="minorHAnsi" w:hAnsiTheme="minorHAnsi" w:cstheme="minorHAnsi"/>
          <w:sz w:val="24"/>
          <w:szCs w:val="24"/>
        </w:rPr>
        <w:t xml:space="preserve">zapojí se do reálných </w:t>
      </w:r>
      <w:r>
        <w:rPr>
          <w:rFonts w:asciiTheme="minorHAnsi" w:hAnsiTheme="minorHAnsi" w:cstheme="minorHAnsi"/>
          <w:sz w:val="24"/>
          <w:szCs w:val="24"/>
        </w:rPr>
        <w:t xml:space="preserve">týmových </w:t>
      </w:r>
      <w:r w:rsidRPr="002574C0">
        <w:rPr>
          <w:rFonts w:asciiTheme="minorHAnsi" w:hAnsiTheme="minorHAnsi" w:cstheme="minorHAnsi"/>
          <w:sz w:val="24"/>
          <w:szCs w:val="24"/>
        </w:rPr>
        <w:t>softwarových projektů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2574C0">
        <w:rPr>
          <w:rFonts w:asciiTheme="minorHAnsi" w:hAnsiTheme="minorHAnsi" w:cstheme="minorHAnsi"/>
          <w:sz w:val="24"/>
          <w:szCs w:val="24"/>
        </w:rPr>
        <w:t xml:space="preserve"> vyzkouší si jejich životní cyklus a řízení</w:t>
      </w:r>
      <w:r>
        <w:rPr>
          <w:rFonts w:asciiTheme="minorHAnsi" w:hAnsiTheme="minorHAnsi" w:cstheme="minorHAnsi"/>
          <w:sz w:val="24"/>
          <w:szCs w:val="24"/>
        </w:rPr>
        <w:t>. Uplatní se jako vývojáři, programátoři</w:t>
      </w:r>
      <w:r w:rsidRPr="00AF556B">
        <w:rPr>
          <w:rFonts w:asciiTheme="minorHAnsi" w:hAnsiTheme="minorHAnsi" w:cstheme="minorHAnsi"/>
          <w:sz w:val="24"/>
          <w:szCs w:val="24"/>
        </w:rPr>
        <w:t>, IT specialist</w:t>
      </w:r>
      <w:r>
        <w:rPr>
          <w:rFonts w:asciiTheme="minorHAnsi" w:hAnsiTheme="minorHAnsi" w:cstheme="minorHAnsi"/>
          <w:sz w:val="24"/>
          <w:szCs w:val="24"/>
        </w:rPr>
        <w:t>é, testeři</w:t>
      </w:r>
      <w:r w:rsidRPr="00AF556B">
        <w:rPr>
          <w:rFonts w:asciiTheme="minorHAnsi" w:hAnsiTheme="minorHAnsi" w:cstheme="minorHAnsi"/>
          <w:sz w:val="24"/>
          <w:szCs w:val="24"/>
        </w:rPr>
        <w:t xml:space="preserve"> či správc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AF556B">
        <w:rPr>
          <w:rFonts w:asciiTheme="minorHAnsi" w:hAnsiTheme="minorHAnsi" w:cstheme="minorHAnsi"/>
          <w:sz w:val="24"/>
          <w:szCs w:val="24"/>
        </w:rPr>
        <w:t xml:space="preserve"> ICT systémů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AF55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Volitelnou součástí studia je firemní praxe.</w:t>
      </w:r>
    </w:p>
    <w:p w14:paraId="374E353E" w14:textId="77777777" w:rsidR="00274335" w:rsidRPr="00FB1E22" w:rsidRDefault="00274335" w:rsidP="0071076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DACAAD" w14:textId="489964BC" w:rsidR="00F3320D" w:rsidRDefault="0080583B" w:rsidP="00F3320D">
      <w:pPr>
        <w:jc w:val="both"/>
        <w:rPr>
          <w:rFonts w:asciiTheme="minorHAnsi" w:hAnsiTheme="minorHAnsi" w:cstheme="minorHAnsi"/>
          <w:sz w:val="24"/>
          <w:szCs w:val="24"/>
        </w:rPr>
      </w:pPr>
      <w:r w:rsidRPr="00294AE4">
        <w:rPr>
          <w:rFonts w:asciiTheme="minorHAnsi" w:hAnsiTheme="minorHAnsi" w:cstheme="minorHAnsi"/>
          <w:b/>
          <w:bCs/>
          <w:sz w:val="24"/>
          <w:szCs w:val="24"/>
        </w:rPr>
        <w:t xml:space="preserve">Fakulta designu a umění Ladislava </w:t>
      </w:r>
      <w:proofErr w:type="spellStart"/>
      <w:r w:rsidRPr="00294AE4">
        <w:rPr>
          <w:rFonts w:asciiTheme="minorHAnsi" w:hAnsiTheme="minorHAnsi" w:cstheme="minorHAnsi"/>
          <w:b/>
          <w:bCs/>
          <w:sz w:val="24"/>
          <w:szCs w:val="24"/>
        </w:rPr>
        <w:t>Sutnara</w:t>
      </w:r>
      <w:proofErr w:type="spellEnd"/>
      <w:r w:rsidRPr="005E670F">
        <w:rPr>
          <w:rFonts w:asciiTheme="minorHAnsi" w:hAnsiTheme="minorHAnsi" w:cstheme="minorHAnsi"/>
          <w:sz w:val="24"/>
          <w:szCs w:val="24"/>
        </w:rPr>
        <w:t xml:space="preserve"> rozšiřuje výuku herních oborů a od září 2023 otevírá </w:t>
      </w:r>
      <w:r w:rsidRPr="00F3320D">
        <w:rPr>
          <w:rFonts w:asciiTheme="minorHAnsi" w:hAnsiTheme="minorHAnsi" w:cstheme="minorHAnsi"/>
          <w:b/>
          <w:bCs/>
          <w:sz w:val="24"/>
          <w:szCs w:val="24"/>
        </w:rPr>
        <w:t>předmětový modul</w:t>
      </w:r>
      <w:r w:rsidRPr="005E670F">
        <w:rPr>
          <w:rFonts w:asciiTheme="minorHAnsi" w:hAnsiTheme="minorHAnsi" w:cstheme="minorHAnsi"/>
          <w:sz w:val="24"/>
          <w:szCs w:val="24"/>
        </w:rPr>
        <w:t xml:space="preserve"> </w:t>
      </w:r>
      <w:r w:rsidRPr="00274335">
        <w:rPr>
          <w:rFonts w:asciiTheme="minorHAnsi" w:hAnsiTheme="minorHAnsi" w:cstheme="minorHAnsi"/>
          <w:b/>
          <w:bCs/>
          <w:sz w:val="24"/>
          <w:szCs w:val="24"/>
        </w:rPr>
        <w:t>Herní tvorb</w:t>
      </w:r>
      <w:r w:rsidR="00274335" w:rsidRPr="00274335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5E670F">
        <w:rPr>
          <w:rFonts w:asciiTheme="minorHAnsi" w:hAnsiTheme="minorHAnsi" w:cstheme="minorHAnsi"/>
          <w:sz w:val="24"/>
          <w:szCs w:val="24"/>
        </w:rPr>
        <w:t xml:space="preserve">. Všem, které láká kariéra herního designéra, nabízí </w:t>
      </w:r>
      <w:proofErr w:type="spellStart"/>
      <w:r w:rsidRPr="005E670F">
        <w:rPr>
          <w:rFonts w:asciiTheme="minorHAnsi" w:hAnsiTheme="minorHAnsi" w:cstheme="minorHAnsi"/>
          <w:sz w:val="24"/>
          <w:szCs w:val="24"/>
        </w:rPr>
        <w:t>Sutnarka</w:t>
      </w:r>
      <w:proofErr w:type="spellEnd"/>
      <w:r w:rsidRPr="005E670F">
        <w:rPr>
          <w:rFonts w:asciiTheme="minorHAnsi" w:hAnsiTheme="minorHAnsi" w:cstheme="minorHAnsi"/>
          <w:sz w:val="24"/>
          <w:szCs w:val="24"/>
        </w:rPr>
        <w:t xml:space="preserve"> tuto novou aprobaci v navazujícím magisterském studiu. Vhodná je především pro ty, kdo se rozhodnou studovat Multimédia, Interaktivní design nebo </w:t>
      </w:r>
      <w:r w:rsidR="00274335">
        <w:rPr>
          <w:rFonts w:asciiTheme="minorHAnsi" w:hAnsiTheme="minorHAnsi" w:cstheme="minorHAnsi"/>
          <w:sz w:val="24"/>
          <w:szCs w:val="24"/>
        </w:rPr>
        <w:t>jinou</w:t>
      </w:r>
      <w:r w:rsidRPr="005E670F">
        <w:rPr>
          <w:rFonts w:asciiTheme="minorHAnsi" w:hAnsiTheme="minorHAnsi" w:cstheme="minorHAnsi"/>
          <w:sz w:val="24"/>
          <w:szCs w:val="24"/>
        </w:rPr>
        <w:t xml:space="preserve"> magisterskou specializaci</w:t>
      </w:r>
      <w:r w:rsidR="00274335">
        <w:rPr>
          <w:rFonts w:asciiTheme="minorHAnsi" w:hAnsiTheme="minorHAnsi" w:cstheme="minorHAnsi"/>
          <w:sz w:val="24"/>
          <w:szCs w:val="24"/>
        </w:rPr>
        <w:t>, nejlépe</w:t>
      </w:r>
      <w:r w:rsidRPr="005E670F">
        <w:rPr>
          <w:rFonts w:asciiTheme="minorHAnsi" w:hAnsiTheme="minorHAnsi" w:cstheme="minorHAnsi"/>
          <w:sz w:val="24"/>
          <w:szCs w:val="24"/>
        </w:rPr>
        <w:t xml:space="preserve"> na katedře audiovize. Jako aprobaci si pak mohou zvolit právě Herní tvorbu. Čekají je kurzy designu počítačových her s Martinem </w:t>
      </w:r>
      <w:proofErr w:type="spellStart"/>
      <w:r w:rsidRPr="005E670F">
        <w:rPr>
          <w:rFonts w:asciiTheme="minorHAnsi" w:hAnsiTheme="minorHAnsi" w:cstheme="minorHAnsi"/>
          <w:sz w:val="24"/>
          <w:szCs w:val="24"/>
        </w:rPr>
        <w:t>Vaněm</w:t>
      </w:r>
      <w:proofErr w:type="spellEnd"/>
      <w:r w:rsidRPr="005E670F">
        <w:rPr>
          <w:rFonts w:asciiTheme="minorHAnsi" w:hAnsiTheme="minorHAnsi" w:cstheme="minorHAnsi"/>
          <w:sz w:val="24"/>
          <w:szCs w:val="24"/>
        </w:rPr>
        <w:t>, budou se věnovat grafice, animaci i</w:t>
      </w:r>
      <w:r w:rsidR="00274335">
        <w:rPr>
          <w:rFonts w:asciiTheme="minorHAnsi" w:hAnsiTheme="minorHAnsi" w:cstheme="minorHAnsi"/>
          <w:sz w:val="24"/>
          <w:szCs w:val="24"/>
        </w:rPr>
        <w:t> </w:t>
      </w:r>
      <w:r w:rsidRPr="005E670F">
        <w:rPr>
          <w:rFonts w:asciiTheme="minorHAnsi" w:hAnsiTheme="minorHAnsi" w:cstheme="minorHAnsi"/>
          <w:sz w:val="24"/>
          <w:szCs w:val="24"/>
        </w:rPr>
        <w:t xml:space="preserve">hernímu designu v Unity, pod vedením Tomáše Duchka se seznámí s digitální malbou a dozví se něco o interaktivních nástrojích a 3D modelování. Po boku profesionálů z oboru budou pracovat na vývoji hry od prvotních návrhů po finalizaci a vydání. Přednášky externích odborníků z praxe jsou samozřejmostí. </w:t>
      </w:r>
    </w:p>
    <w:p w14:paraId="3FBA5424" w14:textId="6A3ACCBB" w:rsidR="00294AE4" w:rsidRDefault="00294AE4" w:rsidP="00F3320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3C4611" w14:textId="5E2D7D1D" w:rsidR="00294AE4" w:rsidRPr="008F5C8D" w:rsidRDefault="00294AE4" w:rsidP="00294AE4">
      <w:pPr>
        <w:spacing w:after="8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4AE4">
        <w:rPr>
          <w:rFonts w:asciiTheme="minorHAnsi" w:hAnsiTheme="minorHAnsi" w:cstheme="minorHAnsi"/>
          <w:b/>
          <w:sz w:val="24"/>
          <w:szCs w:val="24"/>
        </w:rPr>
        <w:t>Fakulta ekonomická</w:t>
      </w:r>
      <w:r>
        <w:rPr>
          <w:rFonts w:asciiTheme="minorHAnsi" w:hAnsiTheme="minorHAnsi" w:cstheme="minorHAnsi"/>
          <w:bCs/>
          <w:sz w:val="24"/>
          <w:szCs w:val="24"/>
        </w:rPr>
        <w:t xml:space="preserve"> nově </w:t>
      </w:r>
      <w:r w:rsidR="006A42CF">
        <w:rPr>
          <w:rFonts w:asciiTheme="minorHAnsi" w:hAnsiTheme="minorHAnsi" w:cstheme="minorHAnsi"/>
          <w:bCs/>
          <w:sz w:val="24"/>
          <w:szCs w:val="24"/>
        </w:rPr>
        <w:t xml:space="preserve">jako samostatný bakalářský studijní program </w:t>
      </w:r>
      <w:r>
        <w:rPr>
          <w:rFonts w:asciiTheme="minorHAnsi" w:hAnsiTheme="minorHAnsi" w:cstheme="minorHAnsi"/>
          <w:bCs/>
          <w:sz w:val="24"/>
          <w:szCs w:val="24"/>
        </w:rPr>
        <w:t xml:space="preserve">akreditovala </w:t>
      </w:r>
      <w:r>
        <w:rPr>
          <w:rFonts w:asciiTheme="minorHAnsi" w:hAnsiTheme="minorHAnsi" w:cstheme="minorHAnsi"/>
          <w:b/>
          <w:bCs/>
          <w:sz w:val="24"/>
          <w:szCs w:val="24"/>
        </w:rPr>
        <w:t>Informační management</w:t>
      </w:r>
      <w:r w:rsidR="006A42CF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6A42CF" w:rsidRPr="006A42CF">
        <w:rPr>
          <w:rFonts w:asciiTheme="minorHAnsi" w:hAnsiTheme="minorHAnsi" w:cstheme="minorHAnsi"/>
          <w:sz w:val="24"/>
          <w:szCs w:val="24"/>
        </w:rPr>
        <w:t>Program,</w:t>
      </w:r>
      <w:r>
        <w:rPr>
          <w:rFonts w:asciiTheme="minorHAnsi" w:hAnsiTheme="minorHAnsi" w:cstheme="minorHAnsi"/>
          <w:bCs/>
          <w:sz w:val="24"/>
          <w:szCs w:val="24"/>
        </w:rPr>
        <w:t xml:space="preserve"> který </w:t>
      </w:r>
      <w:r w:rsidR="006A42CF">
        <w:rPr>
          <w:rFonts w:asciiTheme="minorHAnsi" w:hAnsiTheme="minorHAnsi" w:cstheme="minorHAnsi"/>
          <w:bCs/>
          <w:sz w:val="24"/>
          <w:szCs w:val="24"/>
        </w:rPr>
        <w:t xml:space="preserve">fakulta </w:t>
      </w:r>
      <w:r>
        <w:rPr>
          <w:rFonts w:asciiTheme="minorHAnsi" w:hAnsiTheme="minorHAnsi" w:cstheme="minorHAnsi"/>
          <w:bCs/>
          <w:sz w:val="24"/>
          <w:szCs w:val="24"/>
        </w:rPr>
        <w:t>realizuje ve spolupráci s katedrou informatiky a</w:t>
      </w:r>
      <w:r w:rsidR="006A42CF">
        <w:rPr>
          <w:rFonts w:asciiTheme="minorHAnsi" w:hAnsiTheme="minorHAnsi" w:cstheme="minorHAnsi"/>
          <w:bCs/>
          <w:sz w:val="24"/>
          <w:szCs w:val="24"/>
        </w:rPr>
        <w:t> </w:t>
      </w:r>
      <w:r>
        <w:rPr>
          <w:rFonts w:asciiTheme="minorHAnsi" w:hAnsiTheme="minorHAnsi" w:cstheme="minorHAnsi"/>
          <w:bCs/>
          <w:sz w:val="24"/>
          <w:szCs w:val="24"/>
        </w:rPr>
        <w:t>výpočetní techniky FAV</w:t>
      </w:r>
      <w:r w:rsidR="006A42CF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má </w:t>
      </w:r>
      <w:r w:rsidRPr="005A71D0">
        <w:rPr>
          <w:rFonts w:asciiTheme="minorHAnsi" w:hAnsiTheme="minorHAnsi" w:cstheme="minorHAnsi"/>
          <w:bCs/>
          <w:sz w:val="24"/>
          <w:szCs w:val="24"/>
        </w:rPr>
        <w:t>své pokračování na navazujícím</w:t>
      </w:r>
      <w:r>
        <w:rPr>
          <w:rFonts w:asciiTheme="minorHAnsi" w:hAnsiTheme="minorHAnsi" w:cstheme="minorHAnsi"/>
          <w:bCs/>
          <w:sz w:val="24"/>
          <w:szCs w:val="24"/>
        </w:rPr>
        <w:t xml:space="preserve"> magisterském</w:t>
      </w:r>
      <w:r w:rsidRPr="005A71D0">
        <w:rPr>
          <w:rFonts w:asciiTheme="minorHAnsi" w:hAnsiTheme="minorHAnsi" w:cstheme="minorHAnsi"/>
          <w:bCs/>
          <w:sz w:val="24"/>
          <w:szCs w:val="24"/>
        </w:rPr>
        <w:t xml:space="preserve"> stupni.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671AD">
        <w:rPr>
          <w:rFonts w:asciiTheme="minorHAnsi" w:hAnsiTheme="minorHAnsi" w:cstheme="minorHAnsi"/>
          <w:bCs/>
          <w:sz w:val="24"/>
          <w:szCs w:val="24"/>
        </w:rPr>
        <w:t xml:space="preserve">Kromě znalostí z ekonomické teorie, podnikové ekonomiky 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="006A42CF">
        <w:rPr>
          <w:rFonts w:asciiTheme="minorHAnsi" w:hAnsiTheme="minorHAnsi" w:cstheme="minorHAnsi"/>
          <w:bCs/>
          <w:sz w:val="24"/>
          <w:szCs w:val="24"/>
        </w:rPr>
        <w:t> </w:t>
      </w:r>
      <w:r w:rsidRPr="000671AD">
        <w:rPr>
          <w:rFonts w:asciiTheme="minorHAnsi" w:hAnsiTheme="minorHAnsi" w:cstheme="minorHAnsi"/>
          <w:bCs/>
          <w:sz w:val="24"/>
          <w:szCs w:val="24"/>
        </w:rPr>
        <w:t xml:space="preserve">managementu a dalších disciplín </w:t>
      </w:r>
      <w:r>
        <w:rPr>
          <w:rFonts w:asciiTheme="minorHAnsi" w:hAnsiTheme="minorHAnsi" w:cstheme="minorHAnsi"/>
          <w:bCs/>
          <w:sz w:val="24"/>
          <w:szCs w:val="24"/>
        </w:rPr>
        <w:t>získají studenti také dovednosti z ob</w:t>
      </w:r>
      <w:r w:rsidRPr="000671AD">
        <w:rPr>
          <w:rFonts w:asciiTheme="minorHAnsi" w:hAnsiTheme="minorHAnsi" w:cstheme="minorHAnsi"/>
          <w:bCs/>
          <w:sz w:val="24"/>
          <w:szCs w:val="24"/>
        </w:rPr>
        <w:t xml:space="preserve">lasti informačních systémů </w:t>
      </w:r>
      <w:r>
        <w:rPr>
          <w:rFonts w:asciiTheme="minorHAnsi" w:hAnsiTheme="minorHAnsi" w:cstheme="minorHAnsi"/>
          <w:bCs/>
          <w:sz w:val="24"/>
          <w:szCs w:val="24"/>
        </w:rPr>
        <w:t>či</w:t>
      </w:r>
      <w:r w:rsidRPr="000671AD">
        <w:rPr>
          <w:rFonts w:asciiTheme="minorHAnsi" w:hAnsiTheme="minorHAnsi" w:cstheme="minorHAnsi"/>
          <w:bCs/>
          <w:sz w:val="24"/>
          <w:szCs w:val="24"/>
        </w:rPr>
        <w:t xml:space="preserve"> umělé inteligence.</w:t>
      </w:r>
    </w:p>
    <w:p w14:paraId="6CCD1219" w14:textId="77777777" w:rsidR="00294AE4" w:rsidRPr="00F3320D" w:rsidRDefault="00294AE4" w:rsidP="00F3320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B0DBC8" w14:textId="6672BBD0" w:rsidR="00297152" w:rsidRDefault="00985327" w:rsidP="00297152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ZČU v Karlovarském kraji</w:t>
      </w:r>
    </w:p>
    <w:p w14:paraId="3A0E5829" w14:textId="110605E3" w:rsidR="00297152" w:rsidRPr="00297152" w:rsidRDefault="00297152" w:rsidP="00297152">
      <w:pPr>
        <w:spacing w:after="8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Dvě fakulty ZČU – ekonomická a pedagogická, působí nejen v Plzni, ale také v Chebu. </w:t>
      </w:r>
      <w:r w:rsidRPr="00F3320D">
        <w:rPr>
          <w:rFonts w:asciiTheme="minorHAnsi" w:hAnsiTheme="minorHAnsi"/>
          <w:b/>
          <w:sz w:val="24"/>
          <w:szCs w:val="24"/>
        </w:rPr>
        <w:t>Fakulta ekonomická</w:t>
      </w:r>
      <w:r w:rsidRPr="001F0BD0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v Chebu nabízí bakalářské</w:t>
      </w:r>
      <w:r>
        <w:rPr>
          <w:rFonts w:ascii="Calibri" w:hAnsi="Calibri"/>
          <w:sz w:val="24"/>
          <w:szCs w:val="24"/>
        </w:rPr>
        <w:t xml:space="preserve"> programy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i/>
          <w:sz w:val="24"/>
          <w:szCs w:val="24"/>
        </w:rPr>
        <w:t>Marketingové řízení</w:t>
      </w:r>
      <w:r>
        <w:rPr>
          <w:rFonts w:ascii="Calibri" w:hAnsi="Calibri"/>
          <w:sz w:val="24"/>
          <w:szCs w:val="24"/>
        </w:rPr>
        <w:t xml:space="preserve"> v prezenční formě </w:t>
      </w:r>
      <w:r>
        <w:rPr>
          <w:rFonts w:ascii="Calibri" w:hAnsi="Calibri"/>
          <w:sz w:val="24"/>
          <w:szCs w:val="24"/>
        </w:rPr>
        <w:lastRenderedPageBreak/>
        <w:t xml:space="preserve">studia a </w:t>
      </w:r>
      <w:r>
        <w:rPr>
          <w:rFonts w:ascii="Calibri" w:hAnsi="Calibri"/>
          <w:b/>
          <w:i/>
          <w:iCs/>
          <w:sz w:val="24"/>
          <w:szCs w:val="24"/>
        </w:rPr>
        <w:t>Podniková ekonomika a management</w:t>
      </w:r>
      <w:r>
        <w:rPr>
          <w:rFonts w:ascii="Calibri" w:hAnsi="Calibri"/>
          <w:iCs/>
          <w:sz w:val="24"/>
          <w:szCs w:val="24"/>
        </w:rPr>
        <w:t xml:space="preserve"> v kombinované formě. 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6F6850">
        <w:rPr>
          <w:rFonts w:asciiTheme="minorHAnsi" w:hAnsiTheme="minorHAnsi"/>
          <w:b/>
          <w:sz w:val="24"/>
          <w:szCs w:val="24"/>
        </w:rPr>
        <w:t xml:space="preserve">Fakulta pedagogická </w:t>
      </w:r>
      <w:r w:rsidRPr="006F6850">
        <w:rPr>
          <w:rFonts w:asciiTheme="minorHAnsi" w:hAnsiTheme="minorHAnsi"/>
          <w:bCs/>
          <w:sz w:val="24"/>
          <w:szCs w:val="24"/>
        </w:rPr>
        <w:t xml:space="preserve">přijímá </w:t>
      </w:r>
      <w:r>
        <w:rPr>
          <w:rFonts w:asciiTheme="minorHAnsi" w:hAnsiTheme="minorHAnsi"/>
          <w:bCs/>
          <w:sz w:val="24"/>
          <w:szCs w:val="24"/>
        </w:rPr>
        <w:t>v Chebu uchazeče</w:t>
      </w:r>
      <w:r w:rsidRPr="006F6850">
        <w:rPr>
          <w:rFonts w:asciiTheme="minorHAnsi" w:hAnsiTheme="minorHAnsi"/>
          <w:bCs/>
          <w:sz w:val="24"/>
          <w:szCs w:val="24"/>
        </w:rPr>
        <w:t xml:space="preserve"> do magisterského studijního programu </w:t>
      </w:r>
      <w:r w:rsidRPr="006F6850">
        <w:rPr>
          <w:rFonts w:asciiTheme="minorHAnsi" w:hAnsiTheme="minorHAnsi"/>
          <w:b/>
          <w:sz w:val="24"/>
          <w:szCs w:val="24"/>
        </w:rPr>
        <w:t>Učitelství pro 1. stupeň ZŠ</w:t>
      </w:r>
      <w:r w:rsidRPr="006F6850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v</w:t>
      </w:r>
      <w:r w:rsidRPr="006F6850">
        <w:rPr>
          <w:rFonts w:asciiTheme="minorHAnsi" w:hAnsiTheme="minorHAnsi"/>
          <w:bCs/>
          <w:sz w:val="24"/>
          <w:szCs w:val="24"/>
        </w:rPr>
        <w:t> kombinované formě</w:t>
      </w:r>
      <w:r>
        <w:rPr>
          <w:rFonts w:asciiTheme="minorHAnsi" w:hAnsiTheme="minorHAnsi"/>
          <w:bCs/>
          <w:sz w:val="24"/>
          <w:szCs w:val="24"/>
        </w:rPr>
        <w:t xml:space="preserve"> studia.</w:t>
      </w:r>
      <w:r w:rsidRPr="006F6850">
        <w:rPr>
          <w:rFonts w:asciiTheme="minorHAnsi" w:hAnsiTheme="minorHAnsi"/>
          <w:bCs/>
          <w:sz w:val="24"/>
          <w:szCs w:val="24"/>
        </w:rPr>
        <w:t xml:space="preserve"> </w:t>
      </w:r>
    </w:p>
    <w:p w14:paraId="683AD3FE" w14:textId="77777777" w:rsidR="002B44A1" w:rsidRDefault="002B44A1" w:rsidP="00245E81">
      <w:pPr>
        <w:spacing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07D0575" w14:textId="77777777" w:rsidR="00786450" w:rsidRDefault="000456E6" w:rsidP="0078645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450">
        <w:rPr>
          <w:rFonts w:asciiTheme="minorHAnsi" w:hAnsiTheme="minorHAnsi" w:cstheme="minorHAnsi"/>
          <w:b/>
          <w:bCs/>
          <w:sz w:val="24"/>
          <w:szCs w:val="24"/>
        </w:rPr>
        <w:t>Termíny podání přihlášek</w:t>
      </w:r>
      <w:r w:rsidR="004611A5" w:rsidRPr="00786450">
        <w:rPr>
          <w:rFonts w:asciiTheme="minorHAnsi" w:hAnsiTheme="minorHAnsi" w:cstheme="minorHAnsi"/>
          <w:b/>
          <w:bCs/>
          <w:sz w:val="24"/>
          <w:szCs w:val="24"/>
        </w:rPr>
        <w:t xml:space="preserve"> a podmínky pro přijetí </w:t>
      </w:r>
      <w:r w:rsidR="0080583B" w:rsidRPr="00786450">
        <w:rPr>
          <w:rFonts w:asciiTheme="minorHAnsi" w:hAnsiTheme="minorHAnsi" w:cstheme="minorHAnsi"/>
          <w:b/>
          <w:bCs/>
          <w:sz w:val="24"/>
          <w:szCs w:val="24"/>
        </w:rPr>
        <w:t>na</w:t>
      </w:r>
      <w:r w:rsidRPr="00786450">
        <w:rPr>
          <w:rFonts w:asciiTheme="minorHAnsi" w:hAnsiTheme="minorHAnsi" w:cstheme="minorHAnsi"/>
          <w:b/>
          <w:bCs/>
          <w:sz w:val="24"/>
          <w:szCs w:val="24"/>
        </w:rPr>
        <w:t xml:space="preserve"> fakultách</w:t>
      </w:r>
      <w:r w:rsidR="004611A5" w:rsidRPr="00786450">
        <w:rPr>
          <w:rFonts w:asciiTheme="minorHAnsi" w:hAnsiTheme="minorHAnsi" w:cstheme="minorHAnsi"/>
          <w:b/>
          <w:bCs/>
          <w:sz w:val="24"/>
          <w:szCs w:val="24"/>
        </w:rPr>
        <w:t xml:space="preserve"> ZČU</w:t>
      </w:r>
    </w:p>
    <w:p w14:paraId="5733EC65" w14:textId="4E1E039A" w:rsidR="000456E6" w:rsidRPr="00786450" w:rsidRDefault="00297152" w:rsidP="0078645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450">
        <w:rPr>
          <w:rFonts w:asciiTheme="minorHAnsi" w:hAnsiTheme="minorHAnsi" w:cs="Arial"/>
          <w:color w:val="000000"/>
          <w:sz w:val="24"/>
          <w:szCs w:val="24"/>
        </w:rPr>
        <w:t xml:space="preserve">Na jednotlivých fakultách se </w:t>
      </w:r>
      <w:proofErr w:type="gramStart"/>
      <w:r w:rsidRPr="00786450">
        <w:rPr>
          <w:rFonts w:asciiTheme="minorHAnsi" w:hAnsiTheme="minorHAnsi" w:cs="Arial"/>
          <w:color w:val="000000"/>
          <w:sz w:val="24"/>
          <w:szCs w:val="24"/>
        </w:rPr>
        <w:t>liší</w:t>
      </w:r>
      <w:proofErr w:type="gramEnd"/>
      <w:r w:rsidRPr="00786450">
        <w:rPr>
          <w:rFonts w:asciiTheme="minorHAnsi" w:hAnsiTheme="minorHAnsi" w:cs="Arial"/>
          <w:color w:val="000000"/>
          <w:sz w:val="24"/>
          <w:szCs w:val="24"/>
        </w:rPr>
        <w:t xml:space="preserve"> jak termíny,</w:t>
      </w:r>
      <w:r w:rsidR="004611A5" w:rsidRPr="00786450">
        <w:rPr>
          <w:rFonts w:asciiTheme="minorHAnsi" w:hAnsiTheme="minorHAnsi" w:cs="Arial"/>
          <w:color w:val="000000"/>
          <w:sz w:val="24"/>
          <w:szCs w:val="24"/>
        </w:rPr>
        <w:t xml:space="preserve"> do nichž je potřeba podat přihlášku, </w:t>
      </w:r>
      <w:r w:rsidRPr="00786450">
        <w:rPr>
          <w:rFonts w:asciiTheme="minorHAnsi" w:hAnsiTheme="minorHAnsi" w:cs="Arial"/>
          <w:color w:val="000000"/>
          <w:sz w:val="24"/>
          <w:szCs w:val="24"/>
        </w:rPr>
        <w:t>tak i</w:t>
      </w:r>
      <w:r w:rsidR="004611A5" w:rsidRPr="00786450">
        <w:rPr>
          <w:rFonts w:asciiTheme="minorHAnsi" w:hAnsiTheme="minorHAnsi" w:cs="Arial"/>
          <w:color w:val="000000"/>
          <w:sz w:val="24"/>
          <w:szCs w:val="24"/>
        </w:rPr>
        <w:t xml:space="preserve"> kritéria pro přijetí. </w:t>
      </w:r>
      <w:r w:rsidR="004611A5" w:rsidRPr="00786450">
        <w:rPr>
          <w:rFonts w:asciiTheme="minorHAnsi" w:hAnsiTheme="minorHAnsi" w:cs="Arial"/>
          <w:bCs/>
          <w:color w:val="000000"/>
          <w:sz w:val="24"/>
          <w:szCs w:val="24"/>
        </w:rPr>
        <w:t xml:space="preserve">Některé fakulty přijímají uchazeče na základě středoškolského prospěchu, pro jiné jsou určující výsledky uchazečů v Národních srovnávacích zkouškách, další přijímají podle výsledků přijímacích testů. </w:t>
      </w:r>
    </w:p>
    <w:p w14:paraId="132BCD39" w14:textId="4E7B8066" w:rsidR="00B979FC" w:rsidRPr="00B979FC" w:rsidRDefault="00000000" w:rsidP="00245E81">
      <w:pPr>
        <w:spacing w:after="80"/>
        <w:jc w:val="both"/>
        <w:rPr>
          <w:rFonts w:asciiTheme="minorHAnsi" w:hAnsiTheme="minorHAnsi"/>
          <w:sz w:val="24"/>
          <w:szCs w:val="24"/>
        </w:rPr>
      </w:pPr>
      <w:hyperlink r:id="rId11" w:history="1">
        <w:r w:rsidR="00B979FC" w:rsidRPr="00245E81">
          <w:rPr>
            <w:rStyle w:val="Hypertextovodkaz"/>
            <w:rFonts w:asciiTheme="minorHAnsi" w:hAnsiTheme="minorHAnsi" w:cs="Arial"/>
            <w:b/>
            <w:bCs/>
            <w:sz w:val="24"/>
            <w:szCs w:val="24"/>
          </w:rPr>
          <w:t>Fakulta aplikovaných věd</w:t>
        </w:r>
      </w:hyperlink>
      <w:r w:rsidR="00B979FC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B979FC" w:rsidRPr="00B979FC">
        <w:rPr>
          <w:rFonts w:asciiTheme="minorHAnsi" w:hAnsiTheme="minorHAnsi" w:cstheme="minorHAnsi"/>
          <w:sz w:val="24"/>
          <w:szCs w:val="24"/>
        </w:rPr>
        <w:t xml:space="preserve">přijímá přihlášky k bakalářskému studiu </w:t>
      </w:r>
      <w:r w:rsidR="00B979FC" w:rsidRPr="00C552C0">
        <w:rPr>
          <w:rFonts w:asciiTheme="minorHAnsi" w:hAnsiTheme="minorHAnsi" w:cstheme="minorHAnsi"/>
          <w:b/>
          <w:bCs/>
          <w:sz w:val="24"/>
          <w:szCs w:val="24"/>
        </w:rPr>
        <w:t>do</w:t>
      </w:r>
      <w:r w:rsidR="00B979FC" w:rsidRPr="00C552C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3</w:t>
      </w:r>
      <w:r w:rsidR="008E526A" w:rsidRPr="00C552C0">
        <w:rPr>
          <w:rFonts w:asciiTheme="minorHAnsi" w:hAnsiTheme="minorHAnsi" w:cs="Arial"/>
          <w:b/>
          <w:bCs/>
          <w:color w:val="000000"/>
          <w:sz w:val="24"/>
          <w:szCs w:val="24"/>
        </w:rPr>
        <w:t>0</w:t>
      </w:r>
      <w:r w:rsidR="00B979FC" w:rsidRPr="00C552C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. </w:t>
      </w:r>
      <w:r w:rsidR="008E526A" w:rsidRPr="00C552C0">
        <w:rPr>
          <w:rFonts w:asciiTheme="minorHAnsi" w:hAnsiTheme="minorHAnsi" w:cs="Arial"/>
          <w:b/>
          <w:bCs/>
          <w:color w:val="000000"/>
          <w:sz w:val="24"/>
          <w:szCs w:val="24"/>
        </w:rPr>
        <w:t>dubna</w:t>
      </w:r>
      <w:r w:rsidR="00B979FC" w:rsidRPr="00C552C0">
        <w:rPr>
          <w:rFonts w:asciiTheme="minorHAnsi" w:hAnsiTheme="minorHAnsi" w:cs="Arial"/>
          <w:b/>
          <w:bCs/>
          <w:color w:val="000000"/>
          <w:sz w:val="24"/>
          <w:szCs w:val="24"/>
        </w:rPr>
        <w:t>.</w:t>
      </w:r>
      <w:r w:rsidR="00B979FC" w:rsidRPr="00B979FC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B979FC" w:rsidRPr="00B979FC">
        <w:rPr>
          <w:rFonts w:asciiTheme="minorHAnsi" w:hAnsiTheme="minorHAnsi" w:cs="Arial"/>
          <w:bCs/>
          <w:color w:val="000000"/>
          <w:sz w:val="24"/>
          <w:szCs w:val="24"/>
        </w:rPr>
        <w:t xml:space="preserve">Do navazujícího magisterského studia se lze hlásit až </w:t>
      </w:r>
      <w:r w:rsidR="00B979FC" w:rsidRPr="0080583B">
        <w:rPr>
          <w:rFonts w:asciiTheme="minorHAnsi" w:hAnsiTheme="minorHAnsi" w:cs="Arial"/>
          <w:b/>
          <w:color w:val="000000"/>
          <w:sz w:val="24"/>
          <w:szCs w:val="24"/>
        </w:rPr>
        <w:t>do 8. června</w:t>
      </w:r>
      <w:r w:rsidR="00B979FC" w:rsidRPr="00B979FC">
        <w:rPr>
          <w:rFonts w:asciiTheme="minorHAnsi" w:hAnsiTheme="minorHAnsi" w:cs="Arial"/>
          <w:bCs/>
          <w:color w:val="000000"/>
          <w:sz w:val="24"/>
          <w:szCs w:val="24"/>
        </w:rPr>
        <w:t>.</w:t>
      </w:r>
      <w:r w:rsidR="00B979FC" w:rsidRPr="00B979FC">
        <w:rPr>
          <w:rFonts w:asciiTheme="minorHAnsi" w:hAnsiTheme="minorHAnsi"/>
          <w:b/>
          <w:sz w:val="24"/>
          <w:szCs w:val="24"/>
        </w:rPr>
        <w:t xml:space="preserve"> </w:t>
      </w:r>
      <w:r w:rsidR="00B979FC" w:rsidRPr="00B979FC">
        <w:rPr>
          <w:rFonts w:asciiTheme="minorHAnsi" w:hAnsiTheme="minorHAnsi"/>
          <w:bCs/>
          <w:sz w:val="24"/>
          <w:szCs w:val="24"/>
        </w:rPr>
        <w:t>P</w:t>
      </w:r>
      <w:r w:rsidR="00B979FC" w:rsidRPr="00B979FC">
        <w:rPr>
          <w:rFonts w:asciiTheme="minorHAnsi" w:hAnsiTheme="minorHAnsi"/>
          <w:sz w:val="24"/>
          <w:szCs w:val="24"/>
        </w:rPr>
        <w:t>ři přijímání do bakalářských studijních programů</w:t>
      </w:r>
      <w:r w:rsidR="00584AE9">
        <w:rPr>
          <w:rFonts w:asciiTheme="minorHAnsi" w:hAnsiTheme="minorHAnsi"/>
          <w:sz w:val="24"/>
          <w:szCs w:val="24"/>
        </w:rPr>
        <w:t xml:space="preserve"> se fakulta</w:t>
      </w:r>
      <w:r w:rsidR="00B979FC" w:rsidRPr="00B979FC">
        <w:rPr>
          <w:rFonts w:asciiTheme="minorHAnsi" w:hAnsiTheme="minorHAnsi"/>
          <w:sz w:val="24"/>
          <w:szCs w:val="24"/>
        </w:rPr>
        <w:t xml:space="preserve"> řídí především výsledky uchazečů v Národních srovnávacích zkouškách společnosti SCIO nebo u mezinárodních zkoušek ACT či SAT. Dalším kritériem jsou výsledky předchozího studia na střední škole, ale také úspěchy na určených olympiádách a</w:t>
      </w:r>
      <w:r w:rsidR="00584AE9">
        <w:rPr>
          <w:rFonts w:asciiTheme="minorHAnsi" w:hAnsiTheme="minorHAnsi"/>
          <w:sz w:val="24"/>
          <w:szCs w:val="24"/>
        </w:rPr>
        <w:t> </w:t>
      </w:r>
      <w:r w:rsidR="00B979FC" w:rsidRPr="00B979FC">
        <w:rPr>
          <w:rFonts w:asciiTheme="minorHAnsi" w:hAnsiTheme="minorHAnsi"/>
          <w:sz w:val="24"/>
          <w:szCs w:val="24"/>
        </w:rPr>
        <w:t>soutěžích.</w:t>
      </w:r>
    </w:p>
    <w:p w14:paraId="7FB06680" w14:textId="07AA3E76" w:rsidR="003F62DA" w:rsidRPr="003F62DA" w:rsidRDefault="00000000" w:rsidP="003F62DA">
      <w:pPr>
        <w:pStyle w:val="Normlnweb"/>
        <w:spacing w:before="0" w:after="80"/>
        <w:jc w:val="both"/>
        <w:rPr>
          <w:rFonts w:asciiTheme="minorHAnsi" w:hAnsiTheme="minorHAnsi"/>
        </w:rPr>
      </w:pPr>
      <w:hyperlink r:id="rId12" w:history="1">
        <w:r w:rsidR="003F62DA" w:rsidRPr="00245E81">
          <w:rPr>
            <w:rStyle w:val="Hypertextovodkaz"/>
            <w:rFonts w:asciiTheme="minorHAnsi" w:hAnsiTheme="minorHAnsi"/>
            <w:b/>
          </w:rPr>
          <w:t xml:space="preserve">Fakulta designu a umění Ladislava </w:t>
        </w:r>
        <w:proofErr w:type="spellStart"/>
        <w:r w:rsidR="003F62DA" w:rsidRPr="00245E81">
          <w:rPr>
            <w:rStyle w:val="Hypertextovodkaz"/>
            <w:rFonts w:asciiTheme="minorHAnsi" w:hAnsiTheme="minorHAnsi"/>
            <w:b/>
          </w:rPr>
          <w:t>Sutnara</w:t>
        </w:r>
        <w:proofErr w:type="spellEnd"/>
      </w:hyperlink>
      <w:r w:rsidR="003F62DA">
        <w:rPr>
          <w:rStyle w:val="Hypertextovodkaz"/>
          <w:rFonts w:asciiTheme="minorHAnsi" w:hAnsiTheme="minorHAnsi"/>
          <w:b/>
        </w:rPr>
        <w:t>/</w:t>
      </w:r>
      <w:proofErr w:type="spellStart"/>
      <w:r w:rsidR="003F62DA">
        <w:rPr>
          <w:rStyle w:val="Hypertextovodkaz"/>
          <w:rFonts w:asciiTheme="minorHAnsi" w:hAnsiTheme="minorHAnsi"/>
          <w:b/>
        </w:rPr>
        <w:t>Sutnarka</w:t>
      </w:r>
      <w:proofErr w:type="spellEnd"/>
      <w:r w:rsidR="00B979FC">
        <w:rPr>
          <w:rFonts w:asciiTheme="minorHAnsi" w:hAnsiTheme="minorHAnsi"/>
        </w:rPr>
        <w:t xml:space="preserve"> </w:t>
      </w:r>
      <w:r w:rsidR="00221FAB">
        <w:rPr>
          <w:rFonts w:asciiTheme="minorHAnsi" w:hAnsiTheme="minorHAnsi"/>
        </w:rPr>
        <w:t xml:space="preserve">má </w:t>
      </w:r>
      <w:r w:rsidR="001377DF">
        <w:rPr>
          <w:rFonts w:asciiTheme="minorHAnsi" w:hAnsiTheme="minorHAnsi"/>
        </w:rPr>
        <w:t>přijímání</w:t>
      </w:r>
      <w:r w:rsidR="00221FAB">
        <w:rPr>
          <w:rFonts w:asciiTheme="minorHAnsi" w:hAnsiTheme="minorHAnsi"/>
        </w:rPr>
        <w:t xml:space="preserve"> přihlášek </w:t>
      </w:r>
      <w:r w:rsidR="00221FAB" w:rsidRPr="003F62DA">
        <w:rPr>
          <w:rFonts w:asciiTheme="minorHAnsi" w:hAnsiTheme="minorHAnsi"/>
        </w:rPr>
        <w:t>ke studiu navazujících magisterských programů</w:t>
      </w:r>
      <w:r w:rsidR="00221FAB">
        <w:rPr>
          <w:rFonts w:asciiTheme="minorHAnsi" w:hAnsiTheme="minorHAnsi"/>
        </w:rPr>
        <w:t xml:space="preserve"> otevřen</w:t>
      </w:r>
      <w:r w:rsidR="001377DF">
        <w:rPr>
          <w:rFonts w:asciiTheme="minorHAnsi" w:hAnsiTheme="minorHAnsi"/>
        </w:rPr>
        <w:t>é</w:t>
      </w:r>
      <w:r w:rsidR="00221FAB">
        <w:rPr>
          <w:rFonts w:asciiTheme="minorHAnsi" w:hAnsiTheme="minorHAnsi"/>
        </w:rPr>
        <w:t xml:space="preserve"> </w:t>
      </w:r>
      <w:r w:rsidR="003F62DA" w:rsidRPr="00C552C0">
        <w:rPr>
          <w:rFonts w:asciiTheme="minorHAnsi" w:hAnsiTheme="minorHAnsi"/>
          <w:b/>
          <w:bCs/>
        </w:rPr>
        <w:t>do 2</w:t>
      </w:r>
      <w:r w:rsidR="008E526A" w:rsidRPr="00C552C0">
        <w:rPr>
          <w:rFonts w:asciiTheme="minorHAnsi" w:hAnsiTheme="minorHAnsi"/>
          <w:b/>
          <w:bCs/>
        </w:rPr>
        <w:t>8</w:t>
      </w:r>
      <w:r w:rsidR="003F62DA" w:rsidRPr="00C552C0">
        <w:rPr>
          <w:rFonts w:asciiTheme="minorHAnsi" w:hAnsiTheme="minorHAnsi"/>
          <w:b/>
          <w:bCs/>
        </w:rPr>
        <w:t>. dubna</w:t>
      </w:r>
      <w:r w:rsidR="00221FAB" w:rsidRPr="00C552C0">
        <w:rPr>
          <w:rFonts w:asciiTheme="minorHAnsi" w:hAnsiTheme="minorHAnsi"/>
        </w:rPr>
        <w:t>.</w:t>
      </w:r>
      <w:r w:rsidR="00221FAB">
        <w:rPr>
          <w:rFonts w:asciiTheme="minorHAnsi" w:hAnsiTheme="minorHAnsi"/>
        </w:rPr>
        <w:t xml:space="preserve"> </w:t>
      </w:r>
      <w:r w:rsidR="007B6082">
        <w:rPr>
          <w:rFonts w:asciiTheme="minorHAnsi" w:hAnsiTheme="minorHAnsi"/>
        </w:rPr>
        <w:t>U</w:t>
      </w:r>
      <w:r w:rsidR="00221FAB">
        <w:rPr>
          <w:rFonts w:asciiTheme="minorHAnsi" w:hAnsiTheme="minorHAnsi"/>
        </w:rPr>
        <w:t>chazeč</w:t>
      </w:r>
      <w:r w:rsidR="00230F2A">
        <w:rPr>
          <w:rFonts w:asciiTheme="minorHAnsi" w:hAnsiTheme="minorHAnsi"/>
        </w:rPr>
        <w:t>i</w:t>
      </w:r>
      <w:r w:rsidR="00221FAB">
        <w:rPr>
          <w:rFonts w:asciiTheme="minorHAnsi" w:hAnsiTheme="minorHAnsi"/>
        </w:rPr>
        <w:t xml:space="preserve"> </w:t>
      </w:r>
      <w:r w:rsidR="00230F2A">
        <w:rPr>
          <w:rFonts w:asciiTheme="minorHAnsi" w:hAnsiTheme="minorHAnsi"/>
        </w:rPr>
        <w:t>skládají</w:t>
      </w:r>
      <w:r w:rsidR="003F62DA" w:rsidRPr="003F62DA">
        <w:rPr>
          <w:rFonts w:asciiTheme="minorHAnsi" w:hAnsiTheme="minorHAnsi"/>
        </w:rPr>
        <w:t xml:space="preserve"> přijímací talentov</w:t>
      </w:r>
      <w:r w:rsidR="00230F2A">
        <w:rPr>
          <w:rFonts w:asciiTheme="minorHAnsi" w:hAnsiTheme="minorHAnsi"/>
        </w:rPr>
        <w:t>é</w:t>
      </w:r>
      <w:r w:rsidR="003F62DA" w:rsidRPr="003F62DA">
        <w:rPr>
          <w:rFonts w:asciiTheme="minorHAnsi" w:hAnsiTheme="minorHAnsi"/>
        </w:rPr>
        <w:t xml:space="preserve"> zkoušky, kter</w:t>
      </w:r>
      <w:r w:rsidR="00230F2A">
        <w:rPr>
          <w:rFonts w:asciiTheme="minorHAnsi" w:hAnsiTheme="minorHAnsi"/>
        </w:rPr>
        <w:t>é</w:t>
      </w:r>
      <w:r w:rsidR="003F62DA" w:rsidRPr="003F62DA">
        <w:rPr>
          <w:rFonts w:asciiTheme="minorHAnsi" w:hAnsiTheme="minorHAnsi"/>
        </w:rPr>
        <w:t xml:space="preserve"> se bud</w:t>
      </w:r>
      <w:r w:rsidR="00230F2A">
        <w:rPr>
          <w:rFonts w:asciiTheme="minorHAnsi" w:hAnsiTheme="minorHAnsi"/>
        </w:rPr>
        <w:t>ou</w:t>
      </w:r>
      <w:r w:rsidR="003F62DA" w:rsidRPr="003F62DA">
        <w:rPr>
          <w:rFonts w:asciiTheme="minorHAnsi" w:hAnsiTheme="minorHAnsi"/>
        </w:rPr>
        <w:t xml:space="preserve"> konat 1</w:t>
      </w:r>
      <w:r w:rsidR="008E526A">
        <w:rPr>
          <w:rFonts w:asciiTheme="minorHAnsi" w:hAnsiTheme="minorHAnsi"/>
        </w:rPr>
        <w:t>0</w:t>
      </w:r>
      <w:r w:rsidR="003F62DA" w:rsidRPr="003F62DA">
        <w:rPr>
          <w:rFonts w:asciiTheme="minorHAnsi" w:hAnsiTheme="minorHAnsi"/>
        </w:rPr>
        <w:t>. května</w:t>
      </w:r>
      <w:r w:rsidR="003F62DA">
        <w:rPr>
          <w:rFonts w:asciiTheme="minorHAnsi" w:hAnsiTheme="minorHAnsi"/>
        </w:rPr>
        <w:t>.</w:t>
      </w:r>
      <w:r w:rsidR="003F62DA" w:rsidRPr="003F62DA">
        <w:rPr>
          <w:rFonts w:asciiTheme="minorHAnsi" w:hAnsiTheme="minorHAnsi"/>
        </w:rPr>
        <w:t xml:space="preserve"> </w:t>
      </w:r>
      <w:r w:rsidR="003F62DA">
        <w:rPr>
          <w:rFonts w:asciiTheme="minorHAnsi" w:hAnsiTheme="minorHAnsi"/>
        </w:rPr>
        <w:t>H</w:t>
      </w:r>
      <w:r w:rsidR="003F62DA" w:rsidRPr="003F62DA">
        <w:rPr>
          <w:rFonts w:asciiTheme="minorHAnsi" w:hAnsiTheme="minorHAnsi"/>
        </w:rPr>
        <w:t>odnotí se portfolio, motivační pohovor</w:t>
      </w:r>
      <w:r w:rsidR="003F62DA">
        <w:rPr>
          <w:rFonts w:asciiTheme="minorHAnsi" w:hAnsiTheme="minorHAnsi"/>
        </w:rPr>
        <w:t>,</w:t>
      </w:r>
      <w:r w:rsidR="003F62DA" w:rsidRPr="003F62DA">
        <w:rPr>
          <w:rFonts w:asciiTheme="minorHAnsi" w:hAnsiTheme="minorHAnsi"/>
        </w:rPr>
        <w:t xml:space="preserve"> předchozí absolvované studium a úspěchy na profesním poli. K bakalářskému studiu je </w:t>
      </w:r>
      <w:r w:rsidR="002A499D" w:rsidRPr="003F62DA">
        <w:rPr>
          <w:rFonts w:asciiTheme="minorHAnsi" w:hAnsiTheme="minorHAnsi"/>
        </w:rPr>
        <w:t xml:space="preserve">již </w:t>
      </w:r>
      <w:r w:rsidR="003F62DA" w:rsidRPr="003F62DA">
        <w:rPr>
          <w:rFonts w:asciiTheme="minorHAnsi" w:hAnsiTheme="minorHAnsi"/>
        </w:rPr>
        <w:t>přijímací řízení pro akad. rok 202</w:t>
      </w:r>
      <w:r w:rsidR="008E526A">
        <w:rPr>
          <w:rFonts w:asciiTheme="minorHAnsi" w:hAnsiTheme="minorHAnsi"/>
        </w:rPr>
        <w:t>3</w:t>
      </w:r>
      <w:r w:rsidR="003F62DA" w:rsidRPr="003F62DA">
        <w:rPr>
          <w:rFonts w:asciiTheme="minorHAnsi" w:hAnsiTheme="minorHAnsi"/>
        </w:rPr>
        <w:t>/2</w:t>
      </w:r>
      <w:r w:rsidR="008E526A">
        <w:rPr>
          <w:rFonts w:asciiTheme="minorHAnsi" w:hAnsiTheme="minorHAnsi"/>
        </w:rPr>
        <w:t>4</w:t>
      </w:r>
      <w:r w:rsidR="003F62DA" w:rsidRPr="003F62DA">
        <w:rPr>
          <w:rFonts w:asciiTheme="minorHAnsi" w:hAnsiTheme="minorHAnsi"/>
        </w:rPr>
        <w:t xml:space="preserve"> uzavřené.</w:t>
      </w:r>
    </w:p>
    <w:p w14:paraId="615F4E11" w14:textId="3DAE5194" w:rsidR="001B0E3C" w:rsidRDefault="00000000" w:rsidP="00245E81">
      <w:pPr>
        <w:pStyle w:val="Normlnweb"/>
        <w:spacing w:before="0" w:after="80"/>
        <w:jc w:val="both"/>
        <w:rPr>
          <w:rFonts w:asciiTheme="minorHAnsi" w:hAnsiTheme="minorHAnsi" w:cstheme="minorHAnsi"/>
          <w:b/>
          <w:bCs/>
        </w:rPr>
      </w:pPr>
      <w:hyperlink r:id="rId13" w:history="1">
        <w:r w:rsidR="001D1E55" w:rsidRPr="00294AE4">
          <w:rPr>
            <w:rStyle w:val="Hypertextovodkaz"/>
            <w:rFonts w:asciiTheme="minorHAnsi" w:hAnsiTheme="minorHAnsi" w:cstheme="minorHAnsi"/>
            <w:b/>
            <w:bCs/>
          </w:rPr>
          <w:t>Fakulta ekonomická</w:t>
        </w:r>
      </w:hyperlink>
      <w:r w:rsidR="001D1E55" w:rsidRPr="001D1E55">
        <w:rPr>
          <w:rFonts w:asciiTheme="minorHAnsi" w:hAnsiTheme="minorHAnsi" w:cstheme="minorHAnsi"/>
        </w:rPr>
        <w:t xml:space="preserve"> má přijímací řízení pro </w:t>
      </w:r>
      <w:r w:rsidR="001D1E55">
        <w:rPr>
          <w:rFonts w:asciiTheme="minorHAnsi" w:hAnsiTheme="minorHAnsi" w:cstheme="minorHAnsi"/>
        </w:rPr>
        <w:t>zájemce</w:t>
      </w:r>
      <w:r w:rsidR="001D1E55" w:rsidRPr="001D1E55">
        <w:rPr>
          <w:rFonts w:asciiTheme="minorHAnsi" w:hAnsiTheme="minorHAnsi" w:cstheme="minorHAnsi"/>
        </w:rPr>
        <w:t xml:space="preserve"> o bakalářské i navazující magisterské studium otevřené </w:t>
      </w:r>
      <w:r w:rsidR="001D1E55" w:rsidRPr="00C552C0">
        <w:rPr>
          <w:rFonts w:asciiTheme="minorHAnsi" w:hAnsiTheme="minorHAnsi" w:cstheme="minorHAnsi"/>
          <w:b/>
          <w:bCs/>
        </w:rPr>
        <w:t xml:space="preserve">do </w:t>
      </w:r>
      <w:r w:rsidR="008E526A" w:rsidRPr="00C552C0">
        <w:rPr>
          <w:rFonts w:asciiTheme="minorHAnsi" w:hAnsiTheme="minorHAnsi" w:cstheme="minorHAnsi"/>
          <w:b/>
          <w:bCs/>
        </w:rPr>
        <w:t>15</w:t>
      </w:r>
      <w:r w:rsidR="001D1E55" w:rsidRPr="00C552C0">
        <w:rPr>
          <w:rFonts w:asciiTheme="minorHAnsi" w:hAnsiTheme="minorHAnsi" w:cstheme="minorHAnsi"/>
          <w:b/>
          <w:bCs/>
        </w:rPr>
        <w:t>. dubna</w:t>
      </w:r>
      <w:r w:rsidR="001D1E55" w:rsidRPr="001D1E55">
        <w:rPr>
          <w:rFonts w:asciiTheme="minorHAnsi" w:hAnsiTheme="minorHAnsi" w:cstheme="minorHAnsi"/>
        </w:rPr>
        <w:t xml:space="preserve">. </w:t>
      </w:r>
      <w:r w:rsidR="002A499D">
        <w:rPr>
          <w:rFonts w:asciiTheme="minorHAnsi" w:hAnsiTheme="minorHAnsi" w:cstheme="minorHAnsi"/>
        </w:rPr>
        <w:t>D</w:t>
      </w:r>
      <w:r w:rsidR="006A4320">
        <w:rPr>
          <w:rFonts w:asciiTheme="minorHAnsi" w:hAnsiTheme="minorHAnsi" w:cstheme="minorHAnsi"/>
        </w:rPr>
        <w:t>o bakalářských studijních p</w:t>
      </w:r>
      <w:r w:rsidR="002A499D">
        <w:rPr>
          <w:rFonts w:asciiTheme="minorHAnsi" w:hAnsiTheme="minorHAnsi" w:cstheme="minorHAnsi"/>
        </w:rPr>
        <w:t>r</w:t>
      </w:r>
      <w:r w:rsidR="006A4320">
        <w:rPr>
          <w:rFonts w:asciiTheme="minorHAnsi" w:hAnsiTheme="minorHAnsi" w:cstheme="minorHAnsi"/>
        </w:rPr>
        <w:t xml:space="preserve">ogramů </w:t>
      </w:r>
      <w:r w:rsidR="001D1E55">
        <w:rPr>
          <w:rFonts w:asciiTheme="minorHAnsi" w:hAnsiTheme="minorHAnsi" w:cstheme="minorHAnsi"/>
        </w:rPr>
        <w:t xml:space="preserve">přijímá </w:t>
      </w:r>
      <w:r w:rsidR="002A499D">
        <w:rPr>
          <w:rFonts w:asciiTheme="minorHAnsi" w:hAnsiTheme="minorHAnsi" w:cstheme="minorHAnsi"/>
        </w:rPr>
        <w:t xml:space="preserve">uchazeče </w:t>
      </w:r>
      <w:r w:rsidR="001D1E55" w:rsidRPr="001D1E55">
        <w:rPr>
          <w:rFonts w:asciiTheme="minorHAnsi" w:hAnsiTheme="minorHAnsi" w:cstheme="minorHAnsi"/>
        </w:rPr>
        <w:t>bez přijímacích zkoušek, na základě klasifikace v posledních dvou ročnících středoškolského studia. Body uděluje také za doložení znalostí z cizího jazyka (B2), účast na vybraných olympiádách či soutěžích</w:t>
      </w:r>
      <w:r w:rsidR="001B0E3C">
        <w:rPr>
          <w:rFonts w:asciiTheme="minorHAnsi" w:hAnsiTheme="minorHAnsi" w:cstheme="minorHAnsi"/>
        </w:rPr>
        <w:t xml:space="preserve"> nebo za </w:t>
      </w:r>
      <w:r w:rsidR="001D1E55" w:rsidRPr="001D1E55">
        <w:rPr>
          <w:rFonts w:asciiTheme="minorHAnsi" w:hAnsiTheme="minorHAnsi" w:cstheme="minorHAnsi"/>
        </w:rPr>
        <w:t xml:space="preserve">výsledky </w:t>
      </w:r>
      <w:r w:rsidR="001B0E3C">
        <w:rPr>
          <w:rFonts w:asciiTheme="minorHAnsi" w:hAnsiTheme="minorHAnsi" w:cstheme="minorHAnsi"/>
        </w:rPr>
        <w:t xml:space="preserve">v </w:t>
      </w:r>
      <w:r w:rsidR="001D1E55" w:rsidRPr="001D1E55">
        <w:rPr>
          <w:rFonts w:asciiTheme="minorHAnsi" w:hAnsiTheme="minorHAnsi" w:cstheme="minorHAnsi"/>
        </w:rPr>
        <w:t>Národních srovnávacích zkoušk</w:t>
      </w:r>
      <w:r w:rsidR="001B0E3C">
        <w:rPr>
          <w:rFonts w:asciiTheme="minorHAnsi" w:hAnsiTheme="minorHAnsi" w:cstheme="minorHAnsi"/>
        </w:rPr>
        <w:t>ách</w:t>
      </w:r>
      <w:r w:rsidR="001D1E55" w:rsidRPr="001D1E55">
        <w:rPr>
          <w:rFonts w:asciiTheme="minorHAnsi" w:hAnsiTheme="minorHAnsi" w:cstheme="minorHAnsi"/>
        </w:rPr>
        <w:t xml:space="preserve"> SCIO.    </w:t>
      </w:r>
    </w:p>
    <w:p w14:paraId="730204EE" w14:textId="72D9AC1E" w:rsidR="001B0E3C" w:rsidRDefault="00000000" w:rsidP="00245E81">
      <w:pPr>
        <w:pStyle w:val="Normlnweb"/>
        <w:spacing w:before="0" w:after="80"/>
        <w:jc w:val="both"/>
        <w:rPr>
          <w:rFonts w:asciiTheme="minorHAnsi" w:hAnsiTheme="minorHAnsi"/>
        </w:rPr>
      </w:pPr>
      <w:hyperlink r:id="rId14" w:history="1">
        <w:r w:rsidR="001D1E55" w:rsidRPr="00245E81">
          <w:rPr>
            <w:rStyle w:val="Hypertextovodkaz"/>
            <w:rFonts w:asciiTheme="minorHAnsi" w:hAnsiTheme="minorHAnsi" w:cs="Arial"/>
            <w:b/>
            <w:bCs/>
          </w:rPr>
          <w:t>Fakulta elektrotechnická</w:t>
        </w:r>
      </w:hyperlink>
      <w:r w:rsidR="001D1E55" w:rsidRPr="00C032DC">
        <w:rPr>
          <w:rFonts w:asciiTheme="minorHAnsi" w:hAnsiTheme="minorHAnsi" w:cs="Arial"/>
          <w:b/>
          <w:bCs/>
          <w:color w:val="000000"/>
        </w:rPr>
        <w:t xml:space="preserve"> </w:t>
      </w:r>
      <w:r w:rsidR="001D1E55" w:rsidRPr="001D1E55">
        <w:rPr>
          <w:rFonts w:asciiTheme="minorHAnsi" w:hAnsiTheme="minorHAnsi" w:cs="Arial"/>
          <w:color w:val="000000"/>
        </w:rPr>
        <w:t>stanovila t</w:t>
      </w:r>
      <w:r w:rsidR="001D1E55" w:rsidRPr="00DF66F8">
        <w:rPr>
          <w:rFonts w:asciiTheme="minorHAnsi" w:hAnsiTheme="minorHAnsi" w:cs="Arial"/>
          <w:bCs/>
          <w:color w:val="000000"/>
        </w:rPr>
        <w:t>ermín pro</w:t>
      </w:r>
      <w:r w:rsidR="001D1E55">
        <w:rPr>
          <w:rFonts w:asciiTheme="minorHAnsi" w:hAnsiTheme="minorHAnsi" w:cs="Arial"/>
          <w:bCs/>
          <w:color w:val="000000"/>
        </w:rPr>
        <w:t xml:space="preserve"> podání přihlášky</w:t>
      </w:r>
      <w:r w:rsidR="001D1E55" w:rsidRPr="00DF66F8">
        <w:rPr>
          <w:rFonts w:asciiTheme="minorHAnsi" w:hAnsiTheme="minorHAnsi" w:cs="Arial"/>
          <w:bCs/>
          <w:color w:val="000000"/>
        </w:rPr>
        <w:t xml:space="preserve"> na </w:t>
      </w:r>
      <w:r w:rsidR="001D1E55" w:rsidRPr="00C552C0">
        <w:rPr>
          <w:rFonts w:asciiTheme="minorHAnsi" w:hAnsiTheme="minorHAnsi" w:cs="Arial"/>
          <w:b/>
          <w:color w:val="000000"/>
        </w:rPr>
        <w:t>15. duben</w:t>
      </w:r>
      <w:r w:rsidR="001D1E55">
        <w:rPr>
          <w:rFonts w:asciiTheme="minorHAnsi" w:hAnsiTheme="minorHAnsi" w:cs="Arial"/>
          <w:bCs/>
          <w:color w:val="000000"/>
        </w:rPr>
        <w:t xml:space="preserve">, a to jak </w:t>
      </w:r>
      <w:r w:rsidR="001D1E55" w:rsidRPr="00DF66F8">
        <w:rPr>
          <w:rFonts w:asciiTheme="minorHAnsi" w:hAnsiTheme="minorHAnsi" w:cs="Arial"/>
          <w:bCs/>
          <w:color w:val="000000"/>
        </w:rPr>
        <w:t>bakalář</w:t>
      </w:r>
      <w:r w:rsidR="00E02F40">
        <w:rPr>
          <w:rFonts w:asciiTheme="minorHAnsi" w:hAnsiTheme="minorHAnsi" w:cs="Arial"/>
          <w:bCs/>
          <w:color w:val="000000"/>
        </w:rPr>
        <w:t>ského</w:t>
      </w:r>
      <w:r w:rsidR="001D1E55">
        <w:rPr>
          <w:rFonts w:asciiTheme="minorHAnsi" w:hAnsiTheme="minorHAnsi" w:cs="Arial"/>
          <w:bCs/>
          <w:color w:val="000000"/>
        </w:rPr>
        <w:t xml:space="preserve">, tak </w:t>
      </w:r>
      <w:r w:rsidR="00E02F40">
        <w:rPr>
          <w:rFonts w:asciiTheme="minorHAnsi" w:hAnsiTheme="minorHAnsi" w:cs="Arial"/>
          <w:bCs/>
          <w:color w:val="000000"/>
        </w:rPr>
        <w:t>i navazujícího magisterského</w:t>
      </w:r>
      <w:r w:rsidR="001D1E55" w:rsidRPr="00DF66F8">
        <w:rPr>
          <w:rFonts w:asciiTheme="minorHAnsi" w:hAnsiTheme="minorHAnsi" w:cs="Arial"/>
          <w:bCs/>
          <w:color w:val="000000"/>
        </w:rPr>
        <w:t>.</w:t>
      </w:r>
      <w:r w:rsidR="00C55972" w:rsidRPr="00C55972">
        <w:rPr>
          <w:rFonts w:asciiTheme="minorHAnsi" w:hAnsiTheme="minorHAnsi"/>
        </w:rPr>
        <w:t xml:space="preserve"> </w:t>
      </w:r>
      <w:r w:rsidR="00C55972">
        <w:rPr>
          <w:rFonts w:asciiTheme="minorHAnsi" w:hAnsiTheme="minorHAnsi"/>
        </w:rPr>
        <w:t>P</w:t>
      </w:r>
      <w:r w:rsidR="00C55972" w:rsidRPr="007850D7">
        <w:rPr>
          <w:rFonts w:asciiTheme="minorHAnsi" w:hAnsiTheme="minorHAnsi"/>
        </w:rPr>
        <w:t xml:space="preserve">řijímací řízení </w:t>
      </w:r>
      <w:r w:rsidR="00C55972">
        <w:rPr>
          <w:rFonts w:asciiTheme="minorHAnsi" w:hAnsiTheme="minorHAnsi"/>
        </w:rPr>
        <w:t xml:space="preserve">tu probíhá </w:t>
      </w:r>
      <w:r w:rsidR="00C55972" w:rsidRPr="003342FC">
        <w:rPr>
          <w:rFonts w:asciiTheme="minorHAnsi" w:hAnsiTheme="minorHAnsi"/>
        </w:rPr>
        <w:t>bez přijímacích zkoušek</w:t>
      </w:r>
      <w:r w:rsidR="00C55972">
        <w:rPr>
          <w:rFonts w:asciiTheme="minorHAnsi" w:hAnsiTheme="minorHAnsi"/>
        </w:rPr>
        <w:t>. Důležité jsou</w:t>
      </w:r>
      <w:r w:rsidR="00C55972" w:rsidRPr="003342FC">
        <w:rPr>
          <w:rFonts w:asciiTheme="minorHAnsi" w:hAnsiTheme="minorHAnsi"/>
        </w:rPr>
        <w:t xml:space="preserve"> studij</w:t>
      </w:r>
      <w:r w:rsidR="00C55972">
        <w:rPr>
          <w:rFonts w:asciiTheme="minorHAnsi" w:hAnsiTheme="minorHAnsi"/>
        </w:rPr>
        <w:t xml:space="preserve">ní </w:t>
      </w:r>
      <w:r w:rsidR="000A2D1A">
        <w:rPr>
          <w:rFonts w:asciiTheme="minorHAnsi" w:hAnsiTheme="minorHAnsi"/>
        </w:rPr>
        <w:t>výsledky na střední škole</w:t>
      </w:r>
      <w:r w:rsidR="001B0E3C">
        <w:rPr>
          <w:rFonts w:asciiTheme="minorHAnsi" w:hAnsiTheme="minorHAnsi"/>
        </w:rPr>
        <w:t>.</w:t>
      </w:r>
      <w:r w:rsidR="000A2D1A">
        <w:rPr>
          <w:rFonts w:asciiTheme="minorHAnsi" w:hAnsiTheme="minorHAnsi"/>
        </w:rPr>
        <w:t xml:space="preserve"> </w:t>
      </w:r>
      <w:r w:rsidR="001B0E3C">
        <w:rPr>
          <w:rFonts w:asciiTheme="minorHAnsi" w:hAnsiTheme="minorHAnsi"/>
        </w:rPr>
        <w:t>F</w:t>
      </w:r>
      <w:r w:rsidR="000A2D1A">
        <w:rPr>
          <w:rFonts w:asciiTheme="minorHAnsi" w:hAnsiTheme="minorHAnsi"/>
        </w:rPr>
        <w:t xml:space="preserve">akulta </w:t>
      </w:r>
      <w:r w:rsidR="001B0E3C">
        <w:rPr>
          <w:rFonts w:asciiTheme="minorHAnsi" w:hAnsiTheme="minorHAnsi"/>
        </w:rPr>
        <w:t xml:space="preserve">také </w:t>
      </w:r>
      <w:r w:rsidR="000A2D1A">
        <w:rPr>
          <w:rFonts w:asciiTheme="minorHAnsi" w:hAnsiTheme="minorHAnsi"/>
        </w:rPr>
        <w:t>přihlíží k úspěchům uchazečů v</w:t>
      </w:r>
      <w:r w:rsidR="001B0E3C">
        <w:rPr>
          <w:rFonts w:asciiTheme="minorHAnsi" w:hAnsiTheme="minorHAnsi"/>
        </w:rPr>
        <w:t> </w:t>
      </w:r>
      <w:r w:rsidR="000A2D1A">
        <w:rPr>
          <w:rFonts w:asciiTheme="minorHAnsi" w:hAnsiTheme="minorHAnsi"/>
        </w:rPr>
        <w:t xml:space="preserve">odborných aktivitách, </w:t>
      </w:r>
      <w:r w:rsidR="005B53DB">
        <w:rPr>
          <w:rFonts w:asciiTheme="minorHAnsi" w:hAnsiTheme="minorHAnsi"/>
        </w:rPr>
        <w:t>například při</w:t>
      </w:r>
      <w:r w:rsidR="000A2D1A">
        <w:rPr>
          <w:rFonts w:asciiTheme="minorHAnsi" w:hAnsiTheme="minorHAnsi"/>
        </w:rPr>
        <w:t xml:space="preserve"> matematických nebo fyzikálních olympiádách nebo </w:t>
      </w:r>
      <w:r w:rsidR="005B53DB">
        <w:rPr>
          <w:rFonts w:asciiTheme="minorHAnsi" w:hAnsiTheme="minorHAnsi"/>
        </w:rPr>
        <w:t xml:space="preserve">u </w:t>
      </w:r>
      <w:r w:rsidR="000A2D1A">
        <w:rPr>
          <w:rFonts w:asciiTheme="minorHAnsi" w:hAnsiTheme="minorHAnsi"/>
        </w:rPr>
        <w:t>Národních srovnávacích zkoušek SCIO.</w:t>
      </w:r>
    </w:p>
    <w:p w14:paraId="24197EC2" w14:textId="6549F32F" w:rsidR="001B0E3C" w:rsidRDefault="00C55972" w:rsidP="001B0E3C">
      <w:pPr>
        <w:pStyle w:val="Normlnweb"/>
        <w:spacing w:before="0" w:after="0"/>
        <w:jc w:val="both"/>
        <w:rPr>
          <w:rFonts w:asciiTheme="minorHAnsi" w:hAnsiTheme="minorHAnsi" w:cstheme="minorHAnsi"/>
        </w:rPr>
      </w:pPr>
      <w:r w:rsidRPr="00C55972">
        <w:rPr>
          <w:rFonts w:asciiTheme="minorHAnsi" w:hAnsiTheme="minorHAnsi" w:cstheme="minorHAnsi"/>
        </w:rPr>
        <w:t xml:space="preserve">Na </w:t>
      </w:r>
      <w:hyperlink r:id="rId15" w:history="1">
        <w:r w:rsidRPr="00245E81">
          <w:rPr>
            <w:rStyle w:val="Hypertextovodkaz"/>
            <w:rFonts w:asciiTheme="minorHAnsi" w:hAnsiTheme="minorHAnsi" w:cstheme="minorHAnsi"/>
            <w:b/>
            <w:bCs/>
          </w:rPr>
          <w:t>Fakultu filozofickou</w:t>
        </w:r>
      </w:hyperlink>
      <w:r w:rsidRPr="00C55972">
        <w:rPr>
          <w:rFonts w:asciiTheme="minorHAnsi" w:hAnsiTheme="minorHAnsi" w:cstheme="minorHAnsi"/>
        </w:rPr>
        <w:t xml:space="preserve"> je možné se hlásit až </w:t>
      </w:r>
      <w:r w:rsidRPr="00C552C0">
        <w:rPr>
          <w:rFonts w:asciiTheme="minorHAnsi" w:hAnsiTheme="minorHAnsi" w:cstheme="minorHAnsi"/>
          <w:b/>
          <w:bCs/>
        </w:rPr>
        <w:t>do 30. dubna</w:t>
      </w:r>
      <w:r w:rsidRPr="00C55972">
        <w:rPr>
          <w:rFonts w:asciiTheme="minorHAnsi" w:hAnsiTheme="minorHAnsi" w:cstheme="minorHAnsi"/>
        </w:rPr>
        <w:t xml:space="preserve">, a to </w:t>
      </w:r>
      <w:r w:rsidR="005B53DB">
        <w:rPr>
          <w:rFonts w:asciiTheme="minorHAnsi" w:hAnsiTheme="minorHAnsi" w:cstheme="minorHAnsi"/>
        </w:rPr>
        <w:t xml:space="preserve">jak </w:t>
      </w:r>
      <w:r w:rsidRPr="00C55972">
        <w:rPr>
          <w:rFonts w:asciiTheme="minorHAnsi" w:hAnsiTheme="minorHAnsi" w:cstheme="minorHAnsi"/>
        </w:rPr>
        <w:t>do bakalářských</w:t>
      </w:r>
      <w:r w:rsidR="005B53DB">
        <w:rPr>
          <w:rFonts w:asciiTheme="minorHAnsi" w:hAnsiTheme="minorHAnsi" w:cstheme="minorHAnsi"/>
        </w:rPr>
        <w:t>, tak do</w:t>
      </w:r>
      <w:r w:rsidRPr="00C55972">
        <w:rPr>
          <w:rFonts w:asciiTheme="minorHAnsi" w:hAnsiTheme="minorHAnsi" w:cstheme="minorHAnsi"/>
        </w:rPr>
        <w:t xml:space="preserve"> navazujících magisterských studijních programů. </w:t>
      </w:r>
      <w:r>
        <w:rPr>
          <w:rFonts w:asciiTheme="minorHAnsi" w:hAnsiTheme="minorHAnsi" w:cstheme="minorHAnsi"/>
        </w:rPr>
        <w:t>Pro přijetí musejí uchazeči uspět u</w:t>
      </w:r>
      <w:r w:rsidRPr="00C55972">
        <w:rPr>
          <w:rFonts w:asciiTheme="minorHAnsi" w:hAnsiTheme="minorHAnsi" w:cstheme="minorHAnsi"/>
        </w:rPr>
        <w:t xml:space="preserve"> přijímací zkoušky</w:t>
      </w:r>
      <w:r>
        <w:rPr>
          <w:rFonts w:asciiTheme="minorHAnsi" w:hAnsiTheme="minorHAnsi" w:cstheme="minorHAnsi"/>
        </w:rPr>
        <w:t>.</w:t>
      </w:r>
      <w:r w:rsidRPr="00C55972">
        <w:rPr>
          <w:rFonts w:asciiTheme="minorHAnsi" w:hAnsiTheme="minorHAnsi" w:cstheme="minorHAnsi"/>
        </w:rPr>
        <w:t xml:space="preserve"> </w:t>
      </w:r>
      <w:r w:rsidR="005B53DB">
        <w:rPr>
          <w:rFonts w:asciiTheme="minorHAnsi" w:hAnsiTheme="minorHAnsi" w:cstheme="minorHAnsi"/>
        </w:rPr>
        <w:t>Její o</w:t>
      </w:r>
      <w:r w:rsidRPr="00C55972">
        <w:rPr>
          <w:rFonts w:asciiTheme="minorHAnsi" w:hAnsiTheme="minorHAnsi" w:cstheme="minorHAnsi"/>
        </w:rPr>
        <w:t xml:space="preserve">bsah se odvíjí od zvoleného studijního programu, forma může být písemná nebo ústní. </w:t>
      </w:r>
      <w:r w:rsidR="00985327">
        <w:rPr>
          <w:rFonts w:asciiTheme="minorHAnsi" w:hAnsiTheme="minorHAnsi" w:cstheme="minorHAnsi"/>
        </w:rPr>
        <w:t>Zkoušky se budou k</w:t>
      </w:r>
      <w:r w:rsidRPr="00C55972">
        <w:rPr>
          <w:rFonts w:asciiTheme="minorHAnsi" w:hAnsiTheme="minorHAnsi" w:cstheme="minorHAnsi"/>
        </w:rPr>
        <w:t>onat v týdnu od 1</w:t>
      </w:r>
      <w:r w:rsidR="008E526A">
        <w:rPr>
          <w:rFonts w:asciiTheme="minorHAnsi" w:hAnsiTheme="minorHAnsi" w:cstheme="minorHAnsi"/>
        </w:rPr>
        <w:t>2</w:t>
      </w:r>
      <w:r w:rsidRPr="00C55972">
        <w:rPr>
          <w:rFonts w:asciiTheme="minorHAnsi" w:hAnsiTheme="minorHAnsi" w:cstheme="minorHAnsi"/>
        </w:rPr>
        <w:t xml:space="preserve">. června. </w:t>
      </w:r>
    </w:p>
    <w:p w14:paraId="4E999F2E" w14:textId="2477030B" w:rsidR="00A27944" w:rsidRDefault="00C55972" w:rsidP="00A27944">
      <w:pPr>
        <w:pStyle w:val="Normlnweb"/>
        <w:spacing w:before="0" w:after="80"/>
        <w:jc w:val="both"/>
        <w:rPr>
          <w:rFonts w:asciiTheme="minorHAnsi" w:hAnsiTheme="minorHAnsi"/>
        </w:rPr>
      </w:pPr>
      <w:r w:rsidRPr="00C55972">
        <w:rPr>
          <w:rFonts w:asciiTheme="minorHAnsi" w:hAnsiTheme="minorHAnsi" w:cs="Arial"/>
          <w:bCs/>
          <w:color w:val="000000"/>
        </w:rPr>
        <w:t xml:space="preserve">Také na </w:t>
      </w:r>
      <w:hyperlink r:id="rId16" w:history="1">
        <w:r w:rsidRPr="00245E81">
          <w:rPr>
            <w:rStyle w:val="Hypertextovodkaz"/>
            <w:rFonts w:asciiTheme="minorHAnsi" w:hAnsiTheme="minorHAnsi" w:cs="Arial"/>
            <w:b/>
            <w:bCs/>
          </w:rPr>
          <w:t>Fakultu pedagogickou</w:t>
        </w:r>
      </w:hyperlink>
      <w:r w:rsidRPr="00C55972">
        <w:rPr>
          <w:rFonts w:asciiTheme="minorHAnsi" w:hAnsiTheme="minorHAnsi" w:cs="Arial"/>
          <w:b/>
          <w:bCs/>
          <w:color w:val="000000"/>
        </w:rPr>
        <w:t xml:space="preserve"> </w:t>
      </w:r>
      <w:r w:rsidRPr="00C55972">
        <w:rPr>
          <w:rFonts w:asciiTheme="minorHAnsi" w:hAnsiTheme="minorHAnsi" w:cs="Arial"/>
          <w:color w:val="000000"/>
        </w:rPr>
        <w:t>si uchazeči</w:t>
      </w:r>
      <w:r w:rsidRPr="00C55972">
        <w:rPr>
          <w:rFonts w:asciiTheme="minorHAnsi" w:hAnsiTheme="minorHAnsi" w:cs="Arial"/>
          <w:b/>
          <w:bCs/>
          <w:color w:val="000000"/>
        </w:rPr>
        <w:t xml:space="preserve"> </w:t>
      </w:r>
      <w:r w:rsidRPr="00C55972">
        <w:rPr>
          <w:rFonts w:asciiTheme="minorHAnsi" w:hAnsiTheme="minorHAnsi" w:cs="Arial"/>
          <w:bCs/>
          <w:color w:val="000000"/>
        </w:rPr>
        <w:t xml:space="preserve">o bakalářské, magisterské nebo navazující magisterské studium mohou podat přihlášku </w:t>
      </w:r>
      <w:r w:rsidRPr="00C552C0">
        <w:rPr>
          <w:rFonts w:asciiTheme="minorHAnsi" w:hAnsiTheme="minorHAnsi" w:cs="Arial"/>
          <w:b/>
          <w:color w:val="000000"/>
        </w:rPr>
        <w:t>do 30. dubna</w:t>
      </w:r>
      <w:r w:rsidRPr="00C55972">
        <w:rPr>
          <w:rFonts w:asciiTheme="minorHAnsi" w:hAnsiTheme="minorHAnsi" w:cs="Arial"/>
          <w:bCs/>
          <w:color w:val="000000"/>
        </w:rPr>
        <w:t>.</w:t>
      </w:r>
      <w:r w:rsidRPr="00C55972">
        <w:rPr>
          <w:rFonts w:asciiTheme="minorHAnsi" w:hAnsiTheme="minorHAnsi"/>
        </w:rPr>
        <w:t xml:space="preserve"> </w:t>
      </w:r>
      <w:r w:rsidR="00A27944">
        <w:rPr>
          <w:rFonts w:asciiTheme="minorHAnsi" w:hAnsiTheme="minorHAnsi"/>
        </w:rPr>
        <w:t xml:space="preserve">V rámci přijímacího řízení </w:t>
      </w:r>
      <w:r w:rsidR="00A27944" w:rsidRPr="00C55972">
        <w:rPr>
          <w:rFonts w:asciiTheme="minorHAnsi" w:hAnsiTheme="minorHAnsi"/>
        </w:rPr>
        <w:t>skládají přijímací zkoušku</w:t>
      </w:r>
      <w:r w:rsidR="00A27944">
        <w:rPr>
          <w:rFonts w:asciiTheme="minorHAnsi" w:hAnsiTheme="minorHAnsi"/>
        </w:rPr>
        <w:t>, jejíž obsah a forma závisí na</w:t>
      </w:r>
      <w:r w:rsidR="00A27944" w:rsidRPr="00C55972">
        <w:rPr>
          <w:rFonts w:asciiTheme="minorHAnsi" w:hAnsiTheme="minorHAnsi"/>
        </w:rPr>
        <w:t xml:space="preserve"> zvolené</w:t>
      </w:r>
      <w:r w:rsidR="00A27944">
        <w:rPr>
          <w:rFonts w:asciiTheme="minorHAnsi" w:hAnsiTheme="minorHAnsi"/>
        </w:rPr>
        <w:t>m</w:t>
      </w:r>
      <w:r w:rsidR="00A27944" w:rsidRPr="00C55972">
        <w:rPr>
          <w:rFonts w:asciiTheme="minorHAnsi" w:hAnsiTheme="minorHAnsi"/>
        </w:rPr>
        <w:t xml:space="preserve"> studijní</w:t>
      </w:r>
      <w:r w:rsidR="00A27944">
        <w:rPr>
          <w:rFonts w:asciiTheme="minorHAnsi" w:hAnsiTheme="minorHAnsi"/>
        </w:rPr>
        <w:t>m</w:t>
      </w:r>
      <w:r w:rsidR="00A27944" w:rsidRPr="00C55972">
        <w:rPr>
          <w:rFonts w:asciiTheme="minorHAnsi" w:hAnsiTheme="minorHAnsi"/>
        </w:rPr>
        <w:t xml:space="preserve"> programu. Termín </w:t>
      </w:r>
      <w:r w:rsidR="00A27944">
        <w:rPr>
          <w:rFonts w:asciiTheme="minorHAnsi" w:hAnsiTheme="minorHAnsi"/>
        </w:rPr>
        <w:t>přijímací</w:t>
      </w:r>
      <w:r w:rsidR="00786450">
        <w:rPr>
          <w:rFonts w:asciiTheme="minorHAnsi" w:hAnsiTheme="minorHAnsi"/>
        </w:rPr>
        <w:t xml:space="preserve"> </w:t>
      </w:r>
      <w:r w:rsidR="00A27944">
        <w:rPr>
          <w:rFonts w:asciiTheme="minorHAnsi" w:hAnsiTheme="minorHAnsi"/>
        </w:rPr>
        <w:lastRenderedPageBreak/>
        <w:t xml:space="preserve">zkoušky </w:t>
      </w:r>
      <w:r w:rsidR="00A27944" w:rsidRPr="00C55972">
        <w:rPr>
          <w:rFonts w:asciiTheme="minorHAnsi" w:hAnsiTheme="minorHAnsi"/>
        </w:rPr>
        <w:t xml:space="preserve">je </w:t>
      </w:r>
      <w:r w:rsidR="00A27944">
        <w:rPr>
          <w:rFonts w:asciiTheme="minorHAnsi" w:hAnsiTheme="minorHAnsi"/>
        </w:rPr>
        <w:t xml:space="preserve">pro bakalářské a magisterské programy </w:t>
      </w:r>
      <w:r w:rsidR="00A27944" w:rsidRPr="00C55972">
        <w:rPr>
          <w:rFonts w:asciiTheme="minorHAnsi" w:hAnsiTheme="minorHAnsi"/>
        </w:rPr>
        <w:t xml:space="preserve">stanoven na týden </w:t>
      </w:r>
      <w:r w:rsidR="008E526A">
        <w:rPr>
          <w:rFonts w:asciiTheme="minorHAnsi" w:hAnsiTheme="minorHAnsi"/>
        </w:rPr>
        <w:t>od 31. května</w:t>
      </w:r>
      <w:r w:rsidR="00A27944">
        <w:rPr>
          <w:rFonts w:asciiTheme="minorHAnsi" w:hAnsiTheme="minorHAnsi"/>
        </w:rPr>
        <w:t xml:space="preserve"> a pro navazující magisterské programy na </w:t>
      </w:r>
      <w:r w:rsidR="008E526A">
        <w:rPr>
          <w:rFonts w:asciiTheme="minorHAnsi" w:hAnsiTheme="minorHAnsi"/>
        </w:rPr>
        <w:t>21.–22.</w:t>
      </w:r>
      <w:r w:rsidR="00A27944">
        <w:rPr>
          <w:rFonts w:asciiTheme="minorHAnsi" w:hAnsiTheme="minorHAnsi"/>
        </w:rPr>
        <w:t xml:space="preserve"> červn</w:t>
      </w:r>
      <w:r w:rsidR="008E526A">
        <w:rPr>
          <w:rFonts w:asciiTheme="minorHAnsi" w:hAnsiTheme="minorHAnsi"/>
        </w:rPr>
        <w:t>a</w:t>
      </w:r>
      <w:r w:rsidR="00A27944" w:rsidRPr="00C55972">
        <w:rPr>
          <w:rFonts w:asciiTheme="minorHAnsi" w:hAnsiTheme="minorHAnsi"/>
        </w:rPr>
        <w:t xml:space="preserve">. </w:t>
      </w:r>
    </w:p>
    <w:p w14:paraId="7D10216D" w14:textId="368605CF" w:rsidR="00A442E4" w:rsidRDefault="00A442E4" w:rsidP="00A27944">
      <w:pPr>
        <w:pStyle w:val="Normlnweb"/>
        <w:spacing w:before="0"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hyperlink r:id="rId17" w:history="1">
        <w:r>
          <w:rPr>
            <w:rStyle w:val="Hypertextovodkaz"/>
            <w:rFonts w:asciiTheme="minorHAnsi" w:hAnsiTheme="minorHAnsi" w:cstheme="minorHAnsi"/>
            <w:b/>
            <w:bCs/>
          </w:rPr>
          <w:t>Fakulta právnická</w:t>
        </w:r>
      </w:hyperlink>
      <w:r>
        <w:rPr>
          <w:rFonts w:asciiTheme="minorHAnsi" w:hAnsiTheme="minorHAnsi" w:cstheme="minorHAnsi"/>
        </w:rPr>
        <w:t xml:space="preserve"> přijímá přihlášky do bakalářského, magisterského i navazujícího magisterského studia </w:t>
      </w:r>
      <w:r w:rsidRPr="00C552C0">
        <w:rPr>
          <w:rFonts w:asciiTheme="minorHAnsi" w:hAnsiTheme="minorHAnsi" w:cstheme="minorHAnsi"/>
          <w:b/>
          <w:bCs/>
        </w:rPr>
        <w:t>do 30. dubna</w:t>
      </w:r>
      <w:r>
        <w:rPr>
          <w:rFonts w:asciiTheme="minorHAnsi" w:hAnsiTheme="minorHAnsi" w:cstheme="minorHAnsi"/>
        </w:rPr>
        <w:t xml:space="preserve">. Při přijímání uchazečů ke studiu vychází z výsledků Národních srovnávacích zkoušek společnosti SCIO, s.r.o. Pro bakalářské studium jde o test Obecných studijních předpokladů, pro pětileté magisterské studium test Obecných studijních předpokladů a test Základy společenských věd a pro navazující magisterské studium se vychází z testu Základy společenských věd. </w:t>
      </w:r>
    </w:p>
    <w:p w14:paraId="6DE534E5" w14:textId="7BDF1732" w:rsidR="00245E81" w:rsidRDefault="00000000" w:rsidP="00245E81">
      <w:pPr>
        <w:pStyle w:val="Normlnweb"/>
        <w:spacing w:before="0" w:after="80"/>
        <w:jc w:val="both"/>
        <w:rPr>
          <w:rFonts w:asciiTheme="minorHAnsi" w:hAnsiTheme="minorHAnsi"/>
        </w:rPr>
      </w:pPr>
      <w:hyperlink r:id="rId18" w:history="1">
        <w:r w:rsidR="00BA74F9" w:rsidRPr="00B22F47">
          <w:rPr>
            <w:rStyle w:val="Hypertextovodkaz"/>
            <w:rFonts w:asciiTheme="minorHAnsi" w:hAnsiTheme="minorHAnsi" w:cs="Arial"/>
            <w:b/>
            <w:bCs/>
          </w:rPr>
          <w:t>Fakulta strojní</w:t>
        </w:r>
      </w:hyperlink>
      <w:r w:rsidR="00BA74F9" w:rsidRPr="00C032DC">
        <w:rPr>
          <w:rFonts w:asciiTheme="minorHAnsi" w:hAnsiTheme="minorHAnsi" w:cs="Arial"/>
          <w:b/>
          <w:bCs/>
          <w:color w:val="000000"/>
        </w:rPr>
        <w:t xml:space="preserve"> </w:t>
      </w:r>
      <w:r w:rsidR="00BA74F9" w:rsidRPr="00DF66F8">
        <w:rPr>
          <w:rFonts w:asciiTheme="minorHAnsi" w:hAnsiTheme="minorHAnsi" w:cs="Arial"/>
          <w:bCs/>
          <w:color w:val="000000"/>
        </w:rPr>
        <w:t xml:space="preserve">přijímá přihlášky do bakalářského studia </w:t>
      </w:r>
      <w:r w:rsidR="00BA74F9" w:rsidRPr="00C552C0">
        <w:rPr>
          <w:rFonts w:asciiTheme="minorHAnsi" w:hAnsiTheme="minorHAnsi" w:cs="Arial"/>
          <w:b/>
          <w:color w:val="000000"/>
        </w:rPr>
        <w:t>do 1</w:t>
      </w:r>
      <w:r w:rsidR="008E526A" w:rsidRPr="00C552C0">
        <w:rPr>
          <w:rFonts w:asciiTheme="minorHAnsi" w:hAnsiTheme="minorHAnsi" w:cs="Arial"/>
          <w:b/>
          <w:color w:val="000000"/>
        </w:rPr>
        <w:t>6</w:t>
      </w:r>
      <w:r w:rsidR="00BA74F9" w:rsidRPr="00C552C0">
        <w:rPr>
          <w:rFonts w:asciiTheme="minorHAnsi" w:hAnsiTheme="minorHAnsi" w:cs="Arial"/>
          <w:b/>
          <w:color w:val="000000"/>
        </w:rPr>
        <w:t>. dubna</w:t>
      </w:r>
      <w:r w:rsidR="00BA74F9" w:rsidRPr="00DF66F8">
        <w:rPr>
          <w:rFonts w:asciiTheme="minorHAnsi" w:hAnsiTheme="minorHAnsi" w:cs="Arial"/>
          <w:bCs/>
          <w:color w:val="000000"/>
        </w:rPr>
        <w:t>, uchazeči o navazující magisterské studiu</w:t>
      </w:r>
      <w:r w:rsidR="00BA74F9">
        <w:rPr>
          <w:rFonts w:asciiTheme="minorHAnsi" w:hAnsiTheme="minorHAnsi" w:cs="Arial"/>
          <w:bCs/>
          <w:color w:val="000000"/>
        </w:rPr>
        <w:t>m</w:t>
      </w:r>
      <w:r w:rsidR="00BA74F9" w:rsidRPr="00DF66F8">
        <w:rPr>
          <w:rFonts w:asciiTheme="minorHAnsi" w:hAnsiTheme="minorHAnsi" w:cs="Arial"/>
          <w:bCs/>
          <w:color w:val="000000"/>
        </w:rPr>
        <w:t xml:space="preserve"> pak mají čas až </w:t>
      </w:r>
      <w:r w:rsidR="00BA74F9" w:rsidRPr="00C552C0">
        <w:rPr>
          <w:rFonts w:asciiTheme="minorHAnsi" w:hAnsiTheme="minorHAnsi" w:cs="Arial"/>
          <w:b/>
          <w:color w:val="000000"/>
        </w:rPr>
        <w:t>do 31. května</w:t>
      </w:r>
      <w:r w:rsidR="00BA74F9" w:rsidRPr="00DF66F8">
        <w:rPr>
          <w:rFonts w:asciiTheme="minorHAnsi" w:hAnsiTheme="minorHAnsi" w:cs="Arial"/>
          <w:bCs/>
          <w:color w:val="000000"/>
        </w:rPr>
        <w:t xml:space="preserve">. </w:t>
      </w:r>
      <w:r w:rsidR="00BA74F9">
        <w:rPr>
          <w:rFonts w:asciiTheme="minorHAnsi" w:hAnsiTheme="minorHAnsi" w:cs="Arial"/>
          <w:bCs/>
          <w:color w:val="000000"/>
        </w:rPr>
        <w:t xml:space="preserve">Přijímací řízení </w:t>
      </w:r>
      <w:r w:rsidR="001B0E3C">
        <w:rPr>
          <w:rFonts w:asciiTheme="minorHAnsi" w:hAnsiTheme="minorHAnsi" w:cs="Arial"/>
          <w:bCs/>
          <w:color w:val="000000"/>
        </w:rPr>
        <w:t xml:space="preserve">k bakalářskému studiu </w:t>
      </w:r>
      <w:r w:rsidR="00BA74F9">
        <w:rPr>
          <w:rFonts w:asciiTheme="minorHAnsi" w:hAnsiTheme="minorHAnsi" w:cs="Arial"/>
          <w:bCs/>
          <w:color w:val="000000"/>
        </w:rPr>
        <w:t xml:space="preserve">probíhá bez přijímacích zkoušek. Posuzují se </w:t>
      </w:r>
      <w:r w:rsidR="00BA74F9">
        <w:rPr>
          <w:rFonts w:asciiTheme="minorHAnsi" w:hAnsiTheme="minorHAnsi"/>
        </w:rPr>
        <w:t>výsledky středoškolského studia</w:t>
      </w:r>
      <w:r w:rsidR="000A2D1A">
        <w:rPr>
          <w:rFonts w:asciiTheme="minorHAnsi" w:hAnsiTheme="minorHAnsi"/>
        </w:rPr>
        <w:t xml:space="preserve"> a </w:t>
      </w:r>
      <w:r w:rsidR="00BA74F9">
        <w:rPr>
          <w:rFonts w:asciiTheme="minorHAnsi" w:hAnsiTheme="minorHAnsi"/>
        </w:rPr>
        <w:t>přihlíží</w:t>
      </w:r>
      <w:r w:rsidR="000A2D1A">
        <w:rPr>
          <w:rFonts w:asciiTheme="minorHAnsi" w:hAnsiTheme="minorHAnsi"/>
        </w:rPr>
        <w:t xml:space="preserve"> se</w:t>
      </w:r>
      <w:r w:rsidR="00BA74F9">
        <w:rPr>
          <w:rFonts w:asciiTheme="minorHAnsi" w:hAnsiTheme="minorHAnsi"/>
        </w:rPr>
        <w:t xml:space="preserve"> také k odborným aktivitám uchazečů</w:t>
      </w:r>
      <w:r w:rsidR="00B7316C">
        <w:rPr>
          <w:rFonts w:asciiTheme="minorHAnsi" w:hAnsiTheme="minorHAnsi"/>
        </w:rPr>
        <w:t xml:space="preserve">. Body tak uchazeči mohou získat za </w:t>
      </w:r>
      <w:r w:rsidR="00BA74F9">
        <w:rPr>
          <w:rFonts w:asciiTheme="minorHAnsi" w:hAnsiTheme="minorHAnsi"/>
        </w:rPr>
        <w:t>úspěchy na matematických, fyzikálních nebo technicky zaměřených olympiádách, složení státních nebo mezinárodních zkoušek z cizích jazyků nebo Národních srovnávacích zkoušek SCIO.</w:t>
      </w:r>
    </w:p>
    <w:p w14:paraId="35E4BA11" w14:textId="0F8BD5F5" w:rsidR="00B979FC" w:rsidRPr="00245E81" w:rsidRDefault="00000000" w:rsidP="00245E81">
      <w:pPr>
        <w:pStyle w:val="Normlnweb"/>
        <w:spacing w:before="0" w:after="160"/>
        <w:jc w:val="both"/>
        <w:rPr>
          <w:rFonts w:asciiTheme="minorHAnsi" w:hAnsiTheme="minorHAnsi" w:cs="Arial"/>
          <w:bCs/>
          <w:color w:val="000000"/>
        </w:rPr>
      </w:pPr>
      <w:hyperlink r:id="rId19" w:history="1">
        <w:r w:rsidR="00DF66F8" w:rsidRPr="00B22F47">
          <w:rPr>
            <w:rStyle w:val="Hypertextovodkaz"/>
            <w:rFonts w:asciiTheme="minorHAnsi" w:hAnsiTheme="minorHAnsi" w:cstheme="minorHAnsi"/>
            <w:b/>
            <w:bCs/>
          </w:rPr>
          <w:t>Fakulta zdravotnic</w:t>
        </w:r>
        <w:r w:rsidR="00DF66F8" w:rsidRPr="00B22F47">
          <w:rPr>
            <w:rStyle w:val="Hypertextovodkaz"/>
            <w:rFonts w:asciiTheme="minorHAnsi" w:hAnsiTheme="minorHAnsi" w:cstheme="minorHAnsi"/>
            <w:b/>
            <w:bCs/>
          </w:rPr>
          <w:t>k</w:t>
        </w:r>
        <w:r w:rsidR="00DF66F8" w:rsidRPr="00B22F47">
          <w:rPr>
            <w:rStyle w:val="Hypertextovodkaz"/>
            <w:rFonts w:asciiTheme="minorHAnsi" w:hAnsiTheme="minorHAnsi" w:cstheme="minorHAnsi"/>
            <w:b/>
            <w:bCs/>
          </w:rPr>
          <w:t>ých studií</w:t>
        </w:r>
      </w:hyperlink>
      <w:r w:rsidR="00DF66F8" w:rsidRPr="00B979FC">
        <w:rPr>
          <w:rFonts w:asciiTheme="minorHAnsi" w:hAnsiTheme="minorHAnsi" w:cstheme="minorHAnsi"/>
        </w:rPr>
        <w:t xml:space="preserve"> přijímá přihlášky do </w:t>
      </w:r>
      <w:r w:rsidR="00DF66F8" w:rsidRPr="00C552C0">
        <w:rPr>
          <w:rFonts w:asciiTheme="minorHAnsi" w:hAnsiTheme="minorHAnsi" w:cstheme="minorHAnsi"/>
          <w:b/>
          <w:bCs/>
        </w:rPr>
        <w:t>31. března</w:t>
      </w:r>
      <w:r w:rsidR="00DF66F8" w:rsidRPr="00B979FC">
        <w:rPr>
          <w:rFonts w:asciiTheme="minorHAnsi" w:hAnsiTheme="minorHAnsi" w:cstheme="minorHAnsi"/>
        </w:rPr>
        <w:t>.</w:t>
      </w:r>
      <w:r w:rsidR="0058187A" w:rsidRPr="00B979FC">
        <w:rPr>
          <w:rFonts w:asciiTheme="minorHAnsi" w:hAnsiTheme="minorHAnsi" w:cstheme="minorHAnsi"/>
        </w:rPr>
        <w:t xml:space="preserve"> </w:t>
      </w:r>
      <w:r w:rsidR="00B979FC" w:rsidRPr="00B979FC">
        <w:rPr>
          <w:rFonts w:asciiTheme="minorHAnsi" w:hAnsiTheme="minorHAnsi" w:cstheme="minorHAnsi"/>
        </w:rPr>
        <w:t>Uchazeče přijímá na základě úspěšně vykonané přijímací zkoušky. Ta se koná formou písemného testu z vybraných oblastí dle zvoleného studijního programu. Termín fakulta stanovila na 1</w:t>
      </w:r>
      <w:r w:rsidR="008E526A">
        <w:rPr>
          <w:rFonts w:asciiTheme="minorHAnsi" w:hAnsiTheme="minorHAnsi" w:cstheme="minorHAnsi"/>
        </w:rPr>
        <w:t>2</w:t>
      </w:r>
      <w:r w:rsidR="00B979FC" w:rsidRPr="00B979FC">
        <w:rPr>
          <w:rFonts w:asciiTheme="minorHAnsi" w:hAnsiTheme="minorHAnsi" w:cstheme="minorHAnsi"/>
        </w:rPr>
        <w:t>. a 1</w:t>
      </w:r>
      <w:r w:rsidR="008E526A">
        <w:rPr>
          <w:rFonts w:asciiTheme="minorHAnsi" w:hAnsiTheme="minorHAnsi" w:cstheme="minorHAnsi"/>
        </w:rPr>
        <w:t>3</w:t>
      </w:r>
      <w:r w:rsidR="00B979FC" w:rsidRPr="00B979FC">
        <w:rPr>
          <w:rFonts w:asciiTheme="minorHAnsi" w:hAnsiTheme="minorHAnsi" w:cstheme="minorHAnsi"/>
        </w:rPr>
        <w:t xml:space="preserve">. června. </w:t>
      </w:r>
    </w:p>
    <w:p w14:paraId="0423BDE4" w14:textId="77777777" w:rsidR="00274335" w:rsidRDefault="00274335" w:rsidP="001F0BD0">
      <w:pPr>
        <w:jc w:val="both"/>
        <w:rPr>
          <w:rFonts w:asciiTheme="minorHAnsi" w:hAnsiTheme="minorHAnsi"/>
          <w:b/>
          <w:sz w:val="24"/>
          <w:szCs w:val="24"/>
        </w:rPr>
      </w:pPr>
    </w:p>
    <w:p w14:paraId="48297555" w14:textId="30AA4C75" w:rsidR="0045054A" w:rsidRPr="002A41FB" w:rsidRDefault="0045054A" w:rsidP="0045054A">
      <w:pPr>
        <w:pStyle w:val="Normlnweb"/>
        <w:spacing w:before="0" w:after="160"/>
        <w:jc w:val="both"/>
        <w:rPr>
          <w:rFonts w:asciiTheme="minorHAnsi" w:hAnsiTheme="minorHAnsi"/>
          <w:b/>
        </w:rPr>
      </w:pPr>
      <w:r w:rsidRPr="002A41FB">
        <w:rPr>
          <w:rFonts w:ascii="Calibri" w:hAnsi="Calibri"/>
          <w:b/>
        </w:rPr>
        <w:t xml:space="preserve">Podrobné informace k přijímacímu řízení najdou zájemci na webových stránkách jednotlivých fakult v sekci </w:t>
      </w:r>
      <w:r w:rsidR="001F0BD0">
        <w:rPr>
          <w:rFonts w:ascii="Calibri" w:hAnsi="Calibri"/>
          <w:b/>
        </w:rPr>
        <w:t>S</w:t>
      </w:r>
      <w:r w:rsidRPr="002A41FB">
        <w:rPr>
          <w:rFonts w:ascii="Calibri" w:hAnsi="Calibri"/>
          <w:b/>
        </w:rPr>
        <w:t xml:space="preserve">tudium. </w:t>
      </w:r>
    </w:p>
    <w:p w14:paraId="1A65A2F6" w14:textId="77777777" w:rsidR="0045054A" w:rsidRDefault="0045054A" w:rsidP="008B70DC">
      <w:pPr>
        <w:pStyle w:val="Normlnweb"/>
        <w:spacing w:before="0" w:after="160"/>
        <w:jc w:val="both"/>
        <w:rPr>
          <w:rFonts w:asciiTheme="minorHAnsi" w:hAnsiTheme="minorHAnsi"/>
        </w:rPr>
      </w:pPr>
    </w:p>
    <w:sectPr w:rsidR="0045054A" w:rsidSect="006B36BE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9913" w14:textId="77777777" w:rsidR="00EF5930" w:rsidRDefault="00EF5930">
      <w:r>
        <w:separator/>
      </w:r>
    </w:p>
  </w:endnote>
  <w:endnote w:type="continuationSeparator" w:id="0">
    <w:p w14:paraId="0FBB752F" w14:textId="77777777" w:rsidR="00EF5930" w:rsidRDefault="00EF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0B23" w14:textId="77777777" w:rsidR="00B72B55" w:rsidRPr="003A4E12" w:rsidRDefault="00B72B55" w:rsidP="00153AE1">
    <w:pPr>
      <w:jc w:val="both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CF81584" wp14:editId="545E70DF">
              <wp:simplePos x="0" y="0"/>
              <wp:positionH relativeFrom="column">
                <wp:posOffset>71755</wp:posOffset>
              </wp:positionH>
              <wp:positionV relativeFrom="paragraph">
                <wp:posOffset>46989</wp:posOffset>
              </wp:positionV>
              <wp:extent cx="5853430" cy="0"/>
              <wp:effectExtent l="0" t="0" r="1397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343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961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.65pt;margin-top:3.7pt;width:460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RNvQEAAGQDAAAOAAAAZHJzL2Uyb0RvYy54bWysU8Fu2zAMvQ/YPwi6L46bZSuMOD2k6y7d&#10;FqDdBzCybAuTRYFUYufvJ6lxWmy3YT4IlEg+Pj7Sm7tpsOKkiQ26WpaLpRTaKWyM62r58/nhw60U&#10;HMA1YNHpWp41y7vt+3eb0Vf6Bnu0jSYRQRxXo69lH4KvioJVrwfgBXrtorNFGiDEK3VFQzBG9MEW&#10;N8vlp2JEajyh0szx9f7FKbcZv221Cj/alnUQtpaRW8gn5fOQzmK7gaoj8L1RFxrwDywGMC4WvULd&#10;QwBxJPMX1GAUIWMbFgqHAtvWKJ17iN2Uyz+6eerB69xLFIf9VSb+f7Dq+2nn9pSoq8k9+UdUv1g4&#10;3PXgOp0JPJ99HFyZpCpGz9U1JV3Y70kcxm/YxBg4BswqTC0NCTL2J6Ys9vkqtp6CUPFxfbtefVzF&#10;majZV0A1J3ri8FXjIJJRSw4EpuvDDp2LI0Uqcxk4PXJItKCaE1JVhw/G2jxZ68RYy1X5eZ0TGK1p&#10;kjOFMXWHnSVxgrQb+cs9Rs/bMMKjazJYr6H5crEDGPtix+LWJTyd1+3CaNYmLSJXB2zOe5oFjKPM&#10;nC9rl3bl7T3L/PpzbH8DAAD//wMAUEsDBBQABgAIAAAAIQAD+ZL52gAAAAYBAAAPAAAAZHJzL2Rv&#10;d25yZXYueG1sTI7LTsMwEEX3SP0Ha5DYRNQJqYCGOFXFawMb+ti78ZCkxGMrdtvw9wxsyvLoXt17&#10;ysVoe3HEIXSOFGTTFARS7UxHjYLN+uX6HkSImozuHaGCbwywqCYXpS6MO9EHHlexETxCodAK2hh9&#10;IWWoW7Q6TJ1H4uzTDVZHxqGRZtAnHre9vEnTW2l1R/zQao+PLdZfq4NVsJ0/+/D0vk8w2dpk+ep8&#10;1r15pa4ux+UDiIhjPJfhV5/VoWKnnTuQCaJnznJuKribgeB4nucZiN0fy6qU//WrHwAAAP//AwBQ&#10;SwECLQAUAAYACAAAACEAtoM4kv4AAADhAQAAEwAAAAAAAAAAAAAAAAAAAAAAW0NvbnRlbnRfVHlw&#10;ZXNdLnhtbFBLAQItABQABgAIAAAAIQA4/SH/1gAAAJQBAAALAAAAAAAAAAAAAAAAAC8BAABfcmVs&#10;cy8ucmVsc1BLAQItABQABgAIAAAAIQCujfRNvQEAAGQDAAAOAAAAAAAAAAAAAAAAAC4CAABkcnMv&#10;ZTJvRG9jLnhtbFBLAQItABQABgAIAAAAIQAD+ZL52gAAAAYBAAAPAAAAAAAAAAAAAAAAABcEAABk&#10;cnMvZG93bnJldi54bWxQSwUGAAAAAAQABADzAAAAHgUAAAAA&#10;" strokeweight=".25pt">
              <v:shadow color="#7f7f7f" opacity=".5" offset="1pt"/>
            </v:shape>
          </w:pict>
        </mc:Fallback>
      </mc:AlternateContent>
    </w:r>
    <w:r w:rsidRPr="003A4E12">
      <w:t xml:space="preserve"> </w:t>
    </w:r>
  </w:p>
  <w:p w14:paraId="21080C3E" w14:textId="77777777" w:rsidR="00B72B55" w:rsidRPr="0047550A" w:rsidRDefault="00B72B55" w:rsidP="0058604F">
    <w:pPr>
      <w:pStyle w:val="Zpat"/>
      <w:tabs>
        <w:tab w:val="clear" w:pos="4536"/>
        <w:tab w:val="clear" w:pos="9072"/>
        <w:tab w:val="center" w:pos="4253"/>
        <w:tab w:val="left" w:pos="6521"/>
        <w:tab w:val="right" w:pos="7655"/>
      </w:tabs>
      <w:jc w:val="both"/>
      <w:rPr>
        <w:rFonts w:ascii="Calibri" w:hAnsi="Calibri" w:cs="Calibri"/>
        <w:b/>
        <w:i/>
      </w:rPr>
    </w:pPr>
    <w:r w:rsidRPr="0047550A">
      <w:rPr>
        <w:rFonts w:ascii="Calibri" w:hAnsi="Calibri" w:cs="Calibri"/>
        <w:b/>
        <w:i/>
      </w:rPr>
      <w:t xml:space="preserve">Mgr. </w:t>
    </w:r>
    <w:r>
      <w:rPr>
        <w:rFonts w:ascii="Calibri" w:hAnsi="Calibri" w:cs="Calibri"/>
        <w:b/>
        <w:i/>
      </w:rPr>
      <w:t>Šárka</w:t>
    </w:r>
    <w:r w:rsidRPr="0047550A">
      <w:rPr>
        <w:rFonts w:ascii="Calibri" w:hAnsi="Calibri" w:cs="Calibri"/>
        <w:b/>
        <w:i/>
      </w:rPr>
      <w:t xml:space="preserve"> </w:t>
    </w:r>
    <w:r>
      <w:rPr>
        <w:rFonts w:ascii="Calibri" w:hAnsi="Calibri" w:cs="Calibri"/>
        <w:b/>
        <w:i/>
      </w:rPr>
      <w:t>Stará</w:t>
    </w:r>
    <w:r w:rsidRPr="0047550A">
      <w:rPr>
        <w:rFonts w:ascii="Calibri" w:hAnsi="Calibri" w:cs="Calibri"/>
        <w:b/>
        <w:i/>
      </w:rPr>
      <w:t xml:space="preserve">, </w:t>
    </w:r>
    <w:r w:rsidRPr="0047550A">
      <w:rPr>
        <w:rFonts w:ascii="Calibri" w:hAnsi="Calibri" w:cs="Calibri"/>
        <w:i/>
      </w:rPr>
      <w:t>tisková mluvčí</w:t>
    </w:r>
    <w:r>
      <w:rPr>
        <w:rFonts w:ascii="Calibri" w:hAnsi="Calibri" w:cs="Calibri"/>
        <w:b/>
        <w:i/>
      </w:rPr>
      <w:tab/>
    </w:r>
    <w:r>
      <w:rPr>
        <w:rFonts w:ascii="Calibri" w:hAnsi="Calibri" w:cs="Calibri"/>
        <w:b/>
        <w:i/>
      </w:rPr>
      <w:tab/>
    </w:r>
    <w:r w:rsidRPr="0047550A">
      <w:rPr>
        <w:rFonts w:ascii="Calibri" w:hAnsi="Calibri" w:cs="Calibri"/>
        <w:i/>
      </w:rPr>
      <w:t>tel.: 377 63 1007</w:t>
    </w:r>
    <w:r>
      <w:rPr>
        <w:rFonts w:ascii="Calibri" w:hAnsi="Calibri" w:cs="Calibri"/>
        <w:i/>
      </w:rPr>
      <w:t>, 733 698 611</w:t>
    </w:r>
    <w:r w:rsidRPr="0047550A">
      <w:rPr>
        <w:rFonts w:ascii="Calibri" w:hAnsi="Calibri" w:cs="Calibri"/>
        <w:b/>
        <w:i/>
      </w:rPr>
      <w:t xml:space="preserve"> </w:t>
    </w:r>
  </w:p>
  <w:p w14:paraId="4CCA67C9" w14:textId="77777777" w:rsidR="00B72B55" w:rsidRPr="0047550A" w:rsidRDefault="00B72B55" w:rsidP="0058604F">
    <w:pPr>
      <w:pStyle w:val="Zpat"/>
      <w:tabs>
        <w:tab w:val="clear" w:pos="4536"/>
        <w:tab w:val="clear" w:pos="9072"/>
        <w:tab w:val="center" w:pos="4253"/>
        <w:tab w:val="left" w:pos="6521"/>
        <w:tab w:val="right" w:pos="7655"/>
      </w:tabs>
      <w:jc w:val="both"/>
      <w:rPr>
        <w:rFonts w:ascii="Calibri" w:hAnsi="Calibri" w:cs="Calibri"/>
        <w:i/>
      </w:rPr>
    </w:pPr>
    <w:r w:rsidRPr="0047550A">
      <w:rPr>
        <w:rFonts w:ascii="Calibri" w:hAnsi="Calibri" w:cs="Calibri"/>
        <w:i/>
      </w:rPr>
      <w:t xml:space="preserve">Rektorát </w:t>
    </w:r>
    <w:r>
      <w:rPr>
        <w:rFonts w:ascii="Calibri" w:hAnsi="Calibri" w:cs="Calibri"/>
        <w:i/>
      </w:rPr>
      <w:t>Západočeské univerzity v Plzni</w:t>
    </w:r>
    <w:r>
      <w:rPr>
        <w:rFonts w:ascii="Calibri" w:hAnsi="Calibri" w:cs="Calibri"/>
        <w:i/>
      </w:rPr>
      <w:tab/>
    </w:r>
    <w:r>
      <w:rPr>
        <w:rFonts w:ascii="Calibri" w:hAnsi="Calibri" w:cs="Calibri"/>
        <w:i/>
      </w:rPr>
      <w:tab/>
    </w:r>
    <w:r w:rsidRPr="0047550A">
      <w:rPr>
        <w:rFonts w:ascii="Calibri" w:hAnsi="Calibri" w:cs="Calibri"/>
        <w:i/>
      </w:rPr>
      <w:t xml:space="preserve">e-mail: </w:t>
    </w:r>
    <w:hyperlink r:id="rId1" w:history="1">
      <w:r w:rsidRPr="002E367C">
        <w:rPr>
          <w:rStyle w:val="Hypertextovodkaz"/>
          <w:rFonts w:ascii="Calibri" w:hAnsi="Calibri" w:cs="Calibri"/>
          <w:i/>
        </w:rPr>
        <w:t>sstara@rek.zcu.cz</w:t>
      </w:r>
    </w:hyperlink>
  </w:p>
  <w:p w14:paraId="0BFC6BE1" w14:textId="77777777" w:rsidR="00B72B55" w:rsidRDefault="00B72B55" w:rsidP="0058604F">
    <w:pPr>
      <w:pStyle w:val="Zpat"/>
      <w:tabs>
        <w:tab w:val="clear" w:pos="4536"/>
        <w:tab w:val="clear" w:pos="9072"/>
        <w:tab w:val="left" w:pos="-7938"/>
        <w:tab w:val="center" w:pos="4253"/>
        <w:tab w:val="right" w:pos="7655"/>
      </w:tabs>
      <w:jc w:val="both"/>
      <w:rPr>
        <w:rFonts w:ascii="Calibri" w:hAnsi="Calibri" w:cs="Calibri"/>
        <w:i/>
      </w:rPr>
    </w:pPr>
    <w:r w:rsidRPr="0047550A">
      <w:rPr>
        <w:rFonts w:ascii="Calibri" w:hAnsi="Calibri" w:cs="Calibri"/>
        <w:i/>
      </w:rPr>
      <w:t>Univerzitní 8, 30</w:t>
    </w:r>
    <w:r w:rsidR="00E3766F">
      <w:rPr>
        <w:rFonts w:ascii="Calibri" w:hAnsi="Calibri" w:cs="Calibri"/>
        <w:i/>
      </w:rPr>
      <w:t>1</w:t>
    </w:r>
    <w:r w:rsidRPr="0047550A">
      <w:rPr>
        <w:rFonts w:ascii="Calibri" w:hAnsi="Calibri" w:cs="Calibri"/>
        <w:i/>
      </w:rPr>
      <w:t xml:space="preserve"> </w:t>
    </w:r>
    <w:r w:rsidR="00E3766F">
      <w:rPr>
        <w:rFonts w:ascii="Calibri" w:hAnsi="Calibri" w:cs="Calibri"/>
        <w:i/>
      </w:rPr>
      <w:t>00</w:t>
    </w:r>
    <w:r w:rsidRPr="0047550A">
      <w:rPr>
        <w:rFonts w:ascii="Calibri" w:hAnsi="Calibri" w:cs="Calibri"/>
        <w:i/>
      </w:rPr>
      <w:t xml:space="preserve"> Plzeň</w:t>
    </w:r>
  </w:p>
  <w:p w14:paraId="6DC352C1" w14:textId="77777777" w:rsidR="00B72B55" w:rsidRDefault="00B72B55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6064" w14:textId="77777777" w:rsidR="00EF5930" w:rsidRDefault="00EF5930">
      <w:r>
        <w:separator/>
      </w:r>
    </w:p>
  </w:footnote>
  <w:footnote w:type="continuationSeparator" w:id="0">
    <w:p w14:paraId="3C1E9429" w14:textId="77777777" w:rsidR="00EF5930" w:rsidRDefault="00EF5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E5C7" w14:textId="28EF8442" w:rsidR="00B72B55" w:rsidRDefault="009E320E" w:rsidP="00403CD5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7B18DEE" wp14:editId="333373C6">
          <wp:simplePos x="0" y="0"/>
          <wp:positionH relativeFrom="column">
            <wp:posOffset>71120</wp:posOffset>
          </wp:positionH>
          <wp:positionV relativeFrom="paragraph">
            <wp:posOffset>-135255</wp:posOffset>
          </wp:positionV>
          <wp:extent cx="2219325" cy="1421130"/>
          <wp:effectExtent l="0" t="0" r="9525" b="7620"/>
          <wp:wrapTight wrapText="bothSides">
            <wp:wrapPolygon edited="0">
              <wp:start x="0" y="0"/>
              <wp:lineTo x="0" y="21426"/>
              <wp:lineTo x="21507" y="21426"/>
              <wp:lineTo x="2150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142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B55">
      <w:rPr>
        <w:lang w:eastAsia="cs-CZ"/>
      </w:rPr>
      <w:tab/>
    </w:r>
    <w:r w:rsidR="00B72B55">
      <w:rPr>
        <w:lang w:eastAsia="cs-CZ"/>
      </w:rPr>
      <w:tab/>
    </w:r>
  </w:p>
  <w:p w14:paraId="029FCBD4" w14:textId="77777777" w:rsidR="00B72B55" w:rsidRDefault="00B72B55" w:rsidP="0095285C">
    <w:pPr>
      <w:pStyle w:val="Zhlav"/>
      <w:jc w:val="right"/>
      <w:rPr>
        <w:rFonts w:ascii="Calibri" w:hAnsi="Calibri" w:cs="Arial"/>
        <w:b/>
        <w:i/>
        <w:sz w:val="40"/>
        <w:szCs w:val="40"/>
      </w:rPr>
    </w:pPr>
  </w:p>
  <w:p w14:paraId="475B30E6" w14:textId="77777777" w:rsidR="00B72B55" w:rsidRDefault="00B72B55" w:rsidP="0095285C">
    <w:pPr>
      <w:pStyle w:val="Zhlav"/>
      <w:jc w:val="right"/>
      <w:rPr>
        <w:rFonts w:ascii="Calibri" w:hAnsi="Calibri" w:cs="Arial"/>
        <w:b/>
        <w:i/>
        <w:sz w:val="40"/>
        <w:szCs w:val="40"/>
      </w:rPr>
    </w:pPr>
  </w:p>
  <w:p w14:paraId="106FB9D5" w14:textId="77777777" w:rsidR="00B72B55" w:rsidRPr="009E320E" w:rsidRDefault="00B72B55" w:rsidP="0095285C">
    <w:pPr>
      <w:pStyle w:val="Zhlav"/>
      <w:jc w:val="right"/>
      <w:rPr>
        <w:rFonts w:ascii="Calibri" w:hAnsi="Calibri" w:cs="Arial"/>
        <w:b/>
        <w:iCs/>
        <w:sz w:val="40"/>
        <w:szCs w:val="40"/>
      </w:rPr>
    </w:pPr>
    <w:r w:rsidRPr="009E320E">
      <w:rPr>
        <w:rFonts w:ascii="Calibri" w:hAnsi="Calibri" w:cs="Arial"/>
        <w:b/>
        <w:iCs/>
        <w:sz w:val="40"/>
        <w:szCs w:val="40"/>
      </w:rPr>
      <w:t>tisková zpráva</w:t>
    </w:r>
  </w:p>
  <w:p w14:paraId="2938D56E" w14:textId="77777777" w:rsidR="00B72B55" w:rsidRDefault="00B72B55">
    <w:pPr>
      <w:pStyle w:val="Zhlav"/>
      <w:jc w:val="center"/>
      <w:rPr>
        <w:rFonts w:ascii="Arial" w:hAnsi="Arial" w:cs="Arial"/>
        <w:b/>
        <w:sz w:val="40"/>
        <w:szCs w:val="4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DA4325" wp14:editId="454ED96D">
              <wp:simplePos x="0" y="0"/>
              <wp:positionH relativeFrom="column">
                <wp:posOffset>-4445</wp:posOffset>
              </wp:positionH>
              <wp:positionV relativeFrom="paragraph">
                <wp:posOffset>214630</wp:posOffset>
              </wp:positionV>
              <wp:extent cx="5855335" cy="2540"/>
              <wp:effectExtent l="19050" t="19050" r="31115" b="3556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5335" cy="2540"/>
                      </a:xfrm>
                      <a:prstGeom prst="straightConnector1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3EA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5pt;margin-top:16.9pt;width:461.05pt;height: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YDygEAAG8DAAAOAAAAZHJzL2Uyb0RvYy54bWysU01v2zAMvQ/YfxB0X5yPZQiMOD2k6y7d&#10;FqDdD2Bk2RYqiZqoxsm/H6UmabHdhvogiCL5+PhIr2+OzoqDjmTQN3I2mUqhvcLW+L6Rvx7vPq2k&#10;oAS+BYteN/KkSd5sPn5Yj6HWcxzQtjoKBvFUj6GRQ0qhripSg3ZAEwzas7PD6CCxGfuqjTAyurPV&#10;fDr9Uo0Y2xBRaSJ+vX1xyk3B7zqt0s+uI52EbSRzS+WM5dzns9qsoe4jhMGoMw34DxYOjOeiV6hb&#10;SCCeo/kHyhkVkbBLE4Wuwq4zSpceuJvZ9K9uHgYIuvTC4lC4ykTvB6t+HLZ+FzN1dfQP4R7VEwmP&#10;2wF8rwuBx1Pgwc2yVNUYqL6mZIPCLor9+B1bjoHnhEWFYxddhuT+xLGIfbqKrY9JKH5crpbLxWIp&#10;hWLffPm5zKKC+pIbIqVvGp3Il0ZSimD6IW3Re54qxlmpBId7SpkZ1JeEXNjjnbG2DNd6MTZyMecC&#10;QgGvGP0umYTWtDkqx1Ps91sbxQHynpSv9Muet2HOJN5Wa1wjV9cgqAcN7VfflnIJjH25MyXrz5pl&#10;mfJOUr3H9rSLFy15qoX7eQPz2ry1S/brf7L5AwAA//8DAFBLAwQUAAYACAAAACEA7EpsT94AAAAH&#10;AQAADwAAAGRycy9kb3ducmV2LnhtbEyPzW7CMBCE75X6DtZW6g2cH5TSEAdVlXpBXIAeys3EJkmx&#10;15FtSHj7bk/tcXZGM99W68kadtM+9A4FpPMEmMbGqR5bAZ+Hj9kSWIgSlTQOtYC7DrCuHx8qWSo3&#10;4k7f9rFlVIKhlAK6GIeS89B02sowd4NG8s7OWxlJ+pYrL0cqt4ZnSVJwK3ukhU4O+r3TzWV/tQL8&#10;7v692W4KFfKLKcY83X4dj0shnp+mtxWwqKf4F4ZffEKHmphO7ooqMCNg9kJBAXlOD5D9mqULYCc6&#10;LDLgdcX/89c/AAAA//8DAFBLAQItABQABgAIAAAAIQC2gziS/gAAAOEBAAATAAAAAAAAAAAAAAAA&#10;AAAAAABbQ29udGVudF9UeXBlc10ueG1sUEsBAi0AFAAGAAgAAAAhADj9If/WAAAAlAEAAAsAAAAA&#10;AAAAAAAAAAAALwEAAF9yZWxzLy5yZWxzUEsBAi0AFAAGAAgAAAAhAOU7FgPKAQAAbwMAAA4AAAAA&#10;AAAAAAAAAAAALgIAAGRycy9lMm9Eb2MueG1sUEsBAi0AFAAGAAgAAAAhAOxKbE/eAAAABwEAAA8A&#10;AAAAAAAAAAAAAAAAJAQAAGRycy9kb3ducmV2LnhtbFBLBQYAAAAABAAEAPMAAAAvBQAAAAA=&#10;" strokeweight=".09mm">
              <v:stroke joinstyle="miter" endcap="square"/>
            </v:shape>
          </w:pict>
        </mc:Fallback>
      </mc:AlternateContent>
    </w:r>
  </w:p>
  <w:p w14:paraId="0460A785" w14:textId="77777777" w:rsidR="00B72B55" w:rsidRDefault="00B72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82565E"/>
    <w:multiLevelType w:val="multilevel"/>
    <w:tmpl w:val="3636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10532"/>
    <w:multiLevelType w:val="hybridMultilevel"/>
    <w:tmpl w:val="FBAA6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7857"/>
    <w:multiLevelType w:val="hybridMultilevel"/>
    <w:tmpl w:val="EC620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0F96"/>
    <w:multiLevelType w:val="hybridMultilevel"/>
    <w:tmpl w:val="42401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087E"/>
    <w:multiLevelType w:val="hybridMultilevel"/>
    <w:tmpl w:val="290AD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37055"/>
    <w:multiLevelType w:val="hybridMultilevel"/>
    <w:tmpl w:val="2F683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62FB6"/>
    <w:multiLevelType w:val="hybridMultilevel"/>
    <w:tmpl w:val="40124C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CA6FE6"/>
    <w:multiLevelType w:val="hybridMultilevel"/>
    <w:tmpl w:val="54A83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97863"/>
    <w:multiLevelType w:val="hybridMultilevel"/>
    <w:tmpl w:val="9B7A35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106AC9"/>
    <w:multiLevelType w:val="hybridMultilevel"/>
    <w:tmpl w:val="2FB0FFF4"/>
    <w:lvl w:ilvl="0" w:tplc="F18663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026958">
    <w:abstractNumId w:val="0"/>
  </w:num>
  <w:num w:numId="2" w16cid:durableId="1969897035">
    <w:abstractNumId w:val="5"/>
  </w:num>
  <w:num w:numId="3" w16cid:durableId="1661884209">
    <w:abstractNumId w:val="6"/>
  </w:num>
  <w:num w:numId="4" w16cid:durableId="673145949">
    <w:abstractNumId w:val="1"/>
  </w:num>
  <w:num w:numId="5" w16cid:durableId="1888450555">
    <w:abstractNumId w:val="3"/>
  </w:num>
  <w:num w:numId="6" w16cid:durableId="750544250">
    <w:abstractNumId w:val="7"/>
  </w:num>
  <w:num w:numId="7" w16cid:durableId="1663121095">
    <w:abstractNumId w:val="10"/>
  </w:num>
  <w:num w:numId="8" w16cid:durableId="389309342">
    <w:abstractNumId w:val="2"/>
  </w:num>
  <w:num w:numId="9" w16cid:durableId="739910952">
    <w:abstractNumId w:val="8"/>
  </w:num>
  <w:num w:numId="10" w16cid:durableId="1036462846">
    <w:abstractNumId w:val="9"/>
  </w:num>
  <w:num w:numId="11" w16cid:durableId="273439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06"/>
    <w:rsid w:val="00001D0A"/>
    <w:rsid w:val="00004B7E"/>
    <w:rsid w:val="00005D3D"/>
    <w:rsid w:val="00006FAB"/>
    <w:rsid w:val="000131C3"/>
    <w:rsid w:val="0001584E"/>
    <w:rsid w:val="00017DEE"/>
    <w:rsid w:val="0002218C"/>
    <w:rsid w:val="00022EBF"/>
    <w:rsid w:val="00023A92"/>
    <w:rsid w:val="00026EFA"/>
    <w:rsid w:val="00032582"/>
    <w:rsid w:val="000410AD"/>
    <w:rsid w:val="00042351"/>
    <w:rsid w:val="000456E6"/>
    <w:rsid w:val="00050775"/>
    <w:rsid w:val="00050FDA"/>
    <w:rsid w:val="0005179B"/>
    <w:rsid w:val="000555AB"/>
    <w:rsid w:val="00056AC3"/>
    <w:rsid w:val="0006088E"/>
    <w:rsid w:val="000622A1"/>
    <w:rsid w:val="00067055"/>
    <w:rsid w:val="0007660F"/>
    <w:rsid w:val="00077DA9"/>
    <w:rsid w:val="00080927"/>
    <w:rsid w:val="00080AD3"/>
    <w:rsid w:val="00083492"/>
    <w:rsid w:val="00083C7B"/>
    <w:rsid w:val="000852A8"/>
    <w:rsid w:val="00085AB5"/>
    <w:rsid w:val="000935BB"/>
    <w:rsid w:val="000936FE"/>
    <w:rsid w:val="0009473D"/>
    <w:rsid w:val="00097D49"/>
    <w:rsid w:val="000A0655"/>
    <w:rsid w:val="000A0C94"/>
    <w:rsid w:val="000A1464"/>
    <w:rsid w:val="000A2D1A"/>
    <w:rsid w:val="000A2FE5"/>
    <w:rsid w:val="000A5036"/>
    <w:rsid w:val="000B25FE"/>
    <w:rsid w:val="000C0F50"/>
    <w:rsid w:val="000C453E"/>
    <w:rsid w:val="000D06F3"/>
    <w:rsid w:val="000D11E2"/>
    <w:rsid w:val="000D2D8C"/>
    <w:rsid w:val="000D42B7"/>
    <w:rsid w:val="000D6FEB"/>
    <w:rsid w:val="000E2AA0"/>
    <w:rsid w:val="000E3BAD"/>
    <w:rsid w:val="000E5A42"/>
    <w:rsid w:val="000F01D8"/>
    <w:rsid w:val="000F2574"/>
    <w:rsid w:val="000F4C38"/>
    <w:rsid w:val="000F50C3"/>
    <w:rsid w:val="00100093"/>
    <w:rsid w:val="00100161"/>
    <w:rsid w:val="001011E1"/>
    <w:rsid w:val="001055D0"/>
    <w:rsid w:val="00106330"/>
    <w:rsid w:val="00111370"/>
    <w:rsid w:val="00112EAC"/>
    <w:rsid w:val="00115F0A"/>
    <w:rsid w:val="00116729"/>
    <w:rsid w:val="00126F0A"/>
    <w:rsid w:val="00131180"/>
    <w:rsid w:val="00134E8E"/>
    <w:rsid w:val="001377DF"/>
    <w:rsid w:val="00137CA8"/>
    <w:rsid w:val="00143674"/>
    <w:rsid w:val="001477B0"/>
    <w:rsid w:val="00151C3E"/>
    <w:rsid w:val="00153553"/>
    <w:rsid w:val="00153AE1"/>
    <w:rsid w:val="00154124"/>
    <w:rsid w:val="001553A4"/>
    <w:rsid w:val="00157C0F"/>
    <w:rsid w:val="00162A27"/>
    <w:rsid w:val="00164C62"/>
    <w:rsid w:val="00164FCD"/>
    <w:rsid w:val="00172555"/>
    <w:rsid w:val="00175047"/>
    <w:rsid w:val="00177E22"/>
    <w:rsid w:val="00180B06"/>
    <w:rsid w:val="001A3A86"/>
    <w:rsid w:val="001A74C3"/>
    <w:rsid w:val="001B0E3C"/>
    <w:rsid w:val="001B1833"/>
    <w:rsid w:val="001B334B"/>
    <w:rsid w:val="001B518D"/>
    <w:rsid w:val="001C1E73"/>
    <w:rsid w:val="001C2DBC"/>
    <w:rsid w:val="001C766F"/>
    <w:rsid w:val="001D0545"/>
    <w:rsid w:val="001D1E55"/>
    <w:rsid w:val="001D28BB"/>
    <w:rsid w:val="001D50C5"/>
    <w:rsid w:val="001D52DE"/>
    <w:rsid w:val="001D69CA"/>
    <w:rsid w:val="001E197D"/>
    <w:rsid w:val="001F0BD0"/>
    <w:rsid w:val="001F37F2"/>
    <w:rsid w:val="001F3E31"/>
    <w:rsid w:val="001F55D9"/>
    <w:rsid w:val="001F5CDC"/>
    <w:rsid w:val="00203693"/>
    <w:rsid w:val="00210283"/>
    <w:rsid w:val="00211020"/>
    <w:rsid w:val="00221FAB"/>
    <w:rsid w:val="00223564"/>
    <w:rsid w:val="002239DD"/>
    <w:rsid w:val="002301A9"/>
    <w:rsid w:val="00230F2A"/>
    <w:rsid w:val="00243C1D"/>
    <w:rsid w:val="00245E81"/>
    <w:rsid w:val="0024707F"/>
    <w:rsid w:val="0025545D"/>
    <w:rsid w:val="00260D59"/>
    <w:rsid w:val="002625D7"/>
    <w:rsid w:val="00266752"/>
    <w:rsid w:val="00274335"/>
    <w:rsid w:val="00281765"/>
    <w:rsid w:val="002817E1"/>
    <w:rsid w:val="00287A4D"/>
    <w:rsid w:val="00292269"/>
    <w:rsid w:val="002942A6"/>
    <w:rsid w:val="00294734"/>
    <w:rsid w:val="00294AE4"/>
    <w:rsid w:val="00294E6D"/>
    <w:rsid w:val="00297152"/>
    <w:rsid w:val="002A41FB"/>
    <w:rsid w:val="002A499D"/>
    <w:rsid w:val="002B44A1"/>
    <w:rsid w:val="002C4388"/>
    <w:rsid w:val="002C7E51"/>
    <w:rsid w:val="002D4DDF"/>
    <w:rsid w:val="002D536A"/>
    <w:rsid w:val="002E4BB9"/>
    <w:rsid w:val="002E4E4B"/>
    <w:rsid w:val="002E4EA9"/>
    <w:rsid w:val="002E4FB7"/>
    <w:rsid w:val="002F007E"/>
    <w:rsid w:val="002F0CA4"/>
    <w:rsid w:val="002F18DA"/>
    <w:rsid w:val="002F2529"/>
    <w:rsid w:val="002F7B13"/>
    <w:rsid w:val="00301732"/>
    <w:rsid w:val="00302BA1"/>
    <w:rsid w:val="00302E9A"/>
    <w:rsid w:val="0030548E"/>
    <w:rsid w:val="003064D5"/>
    <w:rsid w:val="00313C61"/>
    <w:rsid w:val="003150DD"/>
    <w:rsid w:val="00316960"/>
    <w:rsid w:val="0032180A"/>
    <w:rsid w:val="003230EE"/>
    <w:rsid w:val="00323BA6"/>
    <w:rsid w:val="00332537"/>
    <w:rsid w:val="00333A29"/>
    <w:rsid w:val="003342FC"/>
    <w:rsid w:val="00342976"/>
    <w:rsid w:val="00342A1E"/>
    <w:rsid w:val="003435AE"/>
    <w:rsid w:val="00347154"/>
    <w:rsid w:val="003473DD"/>
    <w:rsid w:val="00353DD6"/>
    <w:rsid w:val="00354EF0"/>
    <w:rsid w:val="00363B4C"/>
    <w:rsid w:val="00371BBB"/>
    <w:rsid w:val="00374B76"/>
    <w:rsid w:val="003819B4"/>
    <w:rsid w:val="00385B28"/>
    <w:rsid w:val="00392050"/>
    <w:rsid w:val="00392089"/>
    <w:rsid w:val="0039288E"/>
    <w:rsid w:val="00394B83"/>
    <w:rsid w:val="00395C32"/>
    <w:rsid w:val="0039604C"/>
    <w:rsid w:val="003A1517"/>
    <w:rsid w:val="003B1A6A"/>
    <w:rsid w:val="003B51BC"/>
    <w:rsid w:val="003B6F5E"/>
    <w:rsid w:val="003B7D56"/>
    <w:rsid w:val="003C0D74"/>
    <w:rsid w:val="003C3FB4"/>
    <w:rsid w:val="003C4BCD"/>
    <w:rsid w:val="003C52DE"/>
    <w:rsid w:val="003C7F6D"/>
    <w:rsid w:val="003D038D"/>
    <w:rsid w:val="003D2316"/>
    <w:rsid w:val="003D347B"/>
    <w:rsid w:val="003D454F"/>
    <w:rsid w:val="003E721D"/>
    <w:rsid w:val="003E73E1"/>
    <w:rsid w:val="003F129E"/>
    <w:rsid w:val="003F2AE6"/>
    <w:rsid w:val="003F4382"/>
    <w:rsid w:val="003F62DA"/>
    <w:rsid w:val="003F740E"/>
    <w:rsid w:val="00400BDA"/>
    <w:rsid w:val="00401D27"/>
    <w:rsid w:val="00403826"/>
    <w:rsid w:val="00403CD5"/>
    <w:rsid w:val="0040437B"/>
    <w:rsid w:val="00414782"/>
    <w:rsid w:val="00416634"/>
    <w:rsid w:val="004167BD"/>
    <w:rsid w:val="00420F2F"/>
    <w:rsid w:val="004217A4"/>
    <w:rsid w:val="00422E03"/>
    <w:rsid w:val="0042523B"/>
    <w:rsid w:val="00425534"/>
    <w:rsid w:val="00426770"/>
    <w:rsid w:val="0043645A"/>
    <w:rsid w:val="004376CD"/>
    <w:rsid w:val="00437F6B"/>
    <w:rsid w:val="0044111E"/>
    <w:rsid w:val="00441FBA"/>
    <w:rsid w:val="00442606"/>
    <w:rsid w:val="00445ACC"/>
    <w:rsid w:val="00446112"/>
    <w:rsid w:val="0045054A"/>
    <w:rsid w:val="004525F3"/>
    <w:rsid w:val="004611A5"/>
    <w:rsid w:val="004715CF"/>
    <w:rsid w:val="00471795"/>
    <w:rsid w:val="00474798"/>
    <w:rsid w:val="0047550A"/>
    <w:rsid w:val="00475D09"/>
    <w:rsid w:val="00475ED8"/>
    <w:rsid w:val="00475FE4"/>
    <w:rsid w:val="0047617B"/>
    <w:rsid w:val="004778E0"/>
    <w:rsid w:val="00480D41"/>
    <w:rsid w:val="00481649"/>
    <w:rsid w:val="0048301C"/>
    <w:rsid w:val="00485CCB"/>
    <w:rsid w:val="00491BA4"/>
    <w:rsid w:val="00495A86"/>
    <w:rsid w:val="00497266"/>
    <w:rsid w:val="004A3CA1"/>
    <w:rsid w:val="004A5BB3"/>
    <w:rsid w:val="004C46F9"/>
    <w:rsid w:val="004C54D7"/>
    <w:rsid w:val="004D7806"/>
    <w:rsid w:val="004E1BEA"/>
    <w:rsid w:val="004E2526"/>
    <w:rsid w:val="004E3CC5"/>
    <w:rsid w:val="004E587A"/>
    <w:rsid w:val="004F0937"/>
    <w:rsid w:val="004F534F"/>
    <w:rsid w:val="004F55DF"/>
    <w:rsid w:val="005028B1"/>
    <w:rsid w:val="00504D5A"/>
    <w:rsid w:val="00505E49"/>
    <w:rsid w:val="00511344"/>
    <w:rsid w:val="00511668"/>
    <w:rsid w:val="005128BE"/>
    <w:rsid w:val="00513EBE"/>
    <w:rsid w:val="005149B7"/>
    <w:rsid w:val="00517286"/>
    <w:rsid w:val="00525997"/>
    <w:rsid w:val="005260FB"/>
    <w:rsid w:val="00526C7E"/>
    <w:rsid w:val="00526EDC"/>
    <w:rsid w:val="005335DD"/>
    <w:rsid w:val="005345F5"/>
    <w:rsid w:val="0053765F"/>
    <w:rsid w:val="005400D2"/>
    <w:rsid w:val="0054090C"/>
    <w:rsid w:val="00545ED7"/>
    <w:rsid w:val="00547BAB"/>
    <w:rsid w:val="00553004"/>
    <w:rsid w:val="00553F12"/>
    <w:rsid w:val="00555BE9"/>
    <w:rsid w:val="00556D9B"/>
    <w:rsid w:val="00557DFD"/>
    <w:rsid w:val="005710B5"/>
    <w:rsid w:val="0058187A"/>
    <w:rsid w:val="005822F6"/>
    <w:rsid w:val="00584AE9"/>
    <w:rsid w:val="0058604F"/>
    <w:rsid w:val="005917B4"/>
    <w:rsid w:val="00592F08"/>
    <w:rsid w:val="0059368E"/>
    <w:rsid w:val="0059449D"/>
    <w:rsid w:val="00595F7C"/>
    <w:rsid w:val="0059688A"/>
    <w:rsid w:val="00596AD2"/>
    <w:rsid w:val="00596EAD"/>
    <w:rsid w:val="005972A3"/>
    <w:rsid w:val="005A1E6B"/>
    <w:rsid w:val="005A2190"/>
    <w:rsid w:val="005A6C61"/>
    <w:rsid w:val="005B0365"/>
    <w:rsid w:val="005B1D58"/>
    <w:rsid w:val="005B53DB"/>
    <w:rsid w:val="005C20E6"/>
    <w:rsid w:val="005C5DC1"/>
    <w:rsid w:val="005C78C8"/>
    <w:rsid w:val="005C7FD2"/>
    <w:rsid w:val="005D08C1"/>
    <w:rsid w:val="005D3BDB"/>
    <w:rsid w:val="005D3CB5"/>
    <w:rsid w:val="005D6C2D"/>
    <w:rsid w:val="005E3879"/>
    <w:rsid w:val="005E4D24"/>
    <w:rsid w:val="005E63FF"/>
    <w:rsid w:val="005F33FA"/>
    <w:rsid w:val="005F6551"/>
    <w:rsid w:val="00603460"/>
    <w:rsid w:val="00605D4A"/>
    <w:rsid w:val="00607101"/>
    <w:rsid w:val="0061784A"/>
    <w:rsid w:val="00622117"/>
    <w:rsid w:val="00622F90"/>
    <w:rsid w:val="00624692"/>
    <w:rsid w:val="00630C7C"/>
    <w:rsid w:val="00631FC2"/>
    <w:rsid w:val="00637F09"/>
    <w:rsid w:val="00641344"/>
    <w:rsid w:val="00642697"/>
    <w:rsid w:val="00645972"/>
    <w:rsid w:val="00646D75"/>
    <w:rsid w:val="006473F7"/>
    <w:rsid w:val="00654F74"/>
    <w:rsid w:val="0066285D"/>
    <w:rsid w:val="00662B5D"/>
    <w:rsid w:val="00665A89"/>
    <w:rsid w:val="00667A42"/>
    <w:rsid w:val="00667F16"/>
    <w:rsid w:val="00674AD9"/>
    <w:rsid w:val="00676260"/>
    <w:rsid w:val="00681749"/>
    <w:rsid w:val="00681C22"/>
    <w:rsid w:val="0068490D"/>
    <w:rsid w:val="00687904"/>
    <w:rsid w:val="0069039A"/>
    <w:rsid w:val="00694A07"/>
    <w:rsid w:val="006A2DBA"/>
    <w:rsid w:val="006A42CF"/>
    <w:rsid w:val="006A4320"/>
    <w:rsid w:val="006A7312"/>
    <w:rsid w:val="006B320F"/>
    <w:rsid w:val="006B3528"/>
    <w:rsid w:val="006B36BE"/>
    <w:rsid w:val="006B3996"/>
    <w:rsid w:val="006B6903"/>
    <w:rsid w:val="006C5F89"/>
    <w:rsid w:val="006D5FCC"/>
    <w:rsid w:val="006E3CD4"/>
    <w:rsid w:val="006E556A"/>
    <w:rsid w:val="006E6353"/>
    <w:rsid w:val="006F1BA9"/>
    <w:rsid w:val="006F2A36"/>
    <w:rsid w:val="006F591F"/>
    <w:rsid w:val="006F6850"/>
    <w:rsid w:val="00707B75"/>
    <w:rsid w:val="00710761"/>
    <w:rsid w:val="00713201"/>
    <w:rsid w:val="007132F1"/>
    <w:rsid w:val="00714FA8"/>
    <w:rsid w:val="00724D48"/>
    <w:rsid w:val="00725C60"/>
    <w:rsid w:val="0072796F"/>
    <w:rsid w:val="00732105"/>
    <w:rsid w:val="00732838"/>
    <w:rsid w:val="007342CC"/>
    <w:rsid w:val="00740098"/>
    <w:rsid w:val="0074183E"/>
    <w:rsid w:val="00747A55"/>
    <w:rsid w:val="00753728"/>
    <w:rsid w:val="00754CCE"/>
    <w:rsid w:val="00762162"/>
    <w:rsid w:val="0076320A"/>
    <w:rsid w:val="007679D5"/>
    <w:rsid w:val="00767E27"/>
    <w:rsid w:val="00771751"/>
    <w:rsid w:val="00771D46"/>
    <w:rsid w:val="00774427"/>
    <w:rsid w:val="0077646C"/>
    <w:rsid w:val="0078088C"/>
    <w:rsid w:val="00783FA6"/>
    <w:rsid w:val="007850D7"/>
    <w:rsid w:val="007859D5"/>
    <w:rsid w:val="00786450"/>
    <w:rsid w:val="00787288"/>
    <w:rsid w:val="00787948"/>
    <w:rsid w:val="00796668"/>
    <w:rsid w:val="007A16F5"/>
    <w:rsid w:val="007A7E6D"/>
    <w:rsid w:val="007B34FC"/>
    <w:rsid w:val="007B54BF"/>
    <w:rsid w:val="007B6082"/>
    <w:rsid w:val="007C3A52"/>
    <w:rsid w:val="007C6ACC"/>
    <w:rsid w:val="007D1F65"/>
    <w:rsid w:val="007D7016"/>
    <w:rsid w:val="007E0035"/>
    <w:rsid w:val="007E1715"/>
    <w:rsid w:val="007E251A"/>
    <w:rsid w:val="007E359A"/>
    <w:rsid w:val="007E4332"/>
    <w:rsid w:val="007E50A9"/>
    <w:rsid w:val="007E5ADE"/>
    <w:rsid w:val="007E7477"/>
    <w:rsid w:val="007F18D2"/>
    <w:rsid w:val="007F7155"/>
    <w:rsid w:val="00804C8B"/>
    <w:rsid w:val="00805040"/>
    <w:rsid w:val="0080583B"/>
    <w:rsid w:val="008128CF"/>
    <w:rsid w:val="008138D5"/>
    <w:rsid w:val="00815293"/>
    <w:rsid w:val="00816968"/>
    <w:rsid w:val="00817B81"/>
    <w:rsid w:val="008214C7"/>
    <w:rsid w:val="00822DCF"/>
    <w:rsid w:val="00823704"/>
    <w:rsid w:val="00827C86"/>
    <w:rsid w:val="00832984"/>
    <w:rsid w:val="008345F1"/>
    <w:rsid w:val="00845192"/>
    <w:rsid w:val="00847A70"/>
    <w:rsid w:val="00851375"/>
    <w:rsid w:val="0085222E"/>
    <w:rsid w:val="00852322"/>
    <w:rsid w:val="008530C3"/>
    <w:rsid w:val="00855663"/>
    <w:rsid w:val="008568C7"/>
    <w:rsid w:val="00856F91"/>
    <w:rsid w:val="008759B6"/>
    <w:rsid w:val="00875ED7"/>
    <w:rsid w:val="00877038"/>
    <w:rsid w:val="00880839"/>
    <w:rsid w:val="008832E4"/>
    <w:rsid w:val="00885114"/>
    <w:rsid w:val="00887360"/>
    <w:rsid w:val="00887B8C"/>
    <w:rsid w:val="008902C0"/>
    <w:rsid w:val="00890511"/>
    <w:rsid w:val="00890B2B"/>
    <w:rsid w:val="0089692F"/>
    <w:rsid w:val="00897049"/>
    <w:rsid w:val="008A259F"/>
    <w:rsid w:val="008B2534"/>
    <w:rsid w:val="008B64F9"/>
    <w:rsid w:val="008B70DC"/>
    <w:rsid w:val="008B7E7C"/>
    <w:rsid w:val="008C1693"/>
    <w:rsid w:val="008C1F7D"/>
    <w:rsid w:val="008C2D64"/>
    <w:rsid w:val="008C34A0"/>
    <w:rsid w:val="008C3706"/>
    <w:rsid w:val="008C3E13"/>
    <w:rsid w:val="008C3F37"/>
    <w:rsid w:val="008C417D"/>
    <w:rsid w:val="008C52CF"/>
    <w:rsid w:val="008D3169"/>
    <w:rsid w:val="008D35D9"/>
    <w:rsid w:val="008E526A"/>
    <w:rsid w:val="008F1C74"/>
    <w:rsid w:val="008F4985"/>
    <w:rsid w:val="008F556E"/>
    <w:rsid w:val="008F704E"/>
    <w:rsid w:val="009049C1"/>
    <w:rsid w:val="009049E6"/>
    <w:rsid w:val="00911DB9"/>
    <w:rsid w:val="0091520B"/>
    <w:rsid w:val="00920A4F"/>
    <w:rsid w:val="00932555"/>
    <w:rsid w:val="00932D81"/>
    <w:rsid w:val="009360C6"/>
    <w:rsid w:val="0093651E"/>
    <w:rsid w:val="00936A9C"/>
    <w:rsid w:val="00936ED6"/>
    <w:rsid w:val="00941F54"/>
    <w:rsid w:val="0094260D"/>
    <w:rsid w:val="0095285C"/>
    <w:rsid w:val="00953E35"/>
    <w:rsid w:val="00954042"/>
    <w:rsid w:val="0095672A"/>
    <w:rsid w:val="009606AD"/>
    <w:rsid w:val="00961E77"/>
    <w:rsid w:val="009625D0"/>
    <w:rsid w:val="00963A9E"/>
    <w:rsid w:val="00970D42"/>
    <w:rsid w:val="00972D7C"/>
    <w:rsid w:val="00985327"/>
    <w:rsid w:val="009A413F"/>
    <w:rsid w:val="009A686E"/>
    <w:rsid w:val="009B0FE0"/>
    <w:rsid w:val="009B21C9"/>
    <w:rsid w:val="009C41E4"/>
    <w:rsid w:val="009D0AF5"/>
    <w:rsid w:val="009D121E"/>
    <w:rsid w:val="009D3CEF"/>
    <w:rsid w:val="009D5F22"/>
    <w:rsid w:val="009E0440"/>
    <w:rsid w:val="009E1A40"/>
    <w:rsid w:val="009E320E"/>
    <w:rsid w:val="009E69CF"/>
    <w:rsid w:val="009F0689"/>
    <w:rsid w:val="009F08DF"/>
    <w:rsid w:val="009F21ED"/>
    <w:rsid w:val="00A11268"/>
    <w:rsid w:val="00A12D78"/>
    <w:rsid w:val="00A138EC"/>
    <w:rsid w:val="00A13BB0"/>
    <w:rsid w:val="00A16EB8"/>
    <w:rsid w:val="00A204B7"/>
    <w:rsid w:val="00A25338"/>
    <w:rsid w:val="00A27944"/>
    <w:rsid w:val="00A27946"/>
    <w:rsid w:val="00A30434"/>
    <w:rsid w:val="00A30712"/>
    <w:rsid w:val="00A31176"/>
    <w:rsid w:val="00A312D1"/>
    <w:rsid w:val="00A3295E"/>
    <w:rsid w:val="00A339E2"/>
    <w:rsid w:val="00A344B7"/>
    <w:rsid w:val="00A40484"/>
    <w:rsid w:val="00A442E4"/>
    <w:rsid w:val="00A449A1"/>
    <w:rsid w:val="00A45738"/>
    <w:rsid w:val="00A46555"/>
    <w:rsid w:val="00A56623"/>
    <w:rsid w:val="00A60AE9"/>
    <w:rsid w:val="00A6149B"/>
    <w:rsid w:val="00A652CB"/>
    <w:rsid w:val="00A7183B"/>
    <w:rsid w:val="00A7260A"/>
    <w:rsid w:val="00A81B56"/>
    <w:rsid w:val="00A81F05"/>
    <w:rsid w:val="00A8429C"/>
    <w:rsid w:val="00A85264"/>
    <w:rsid w:val="00A85A51"/>
    <w:rsid w:val="00A860EC"/>
    <w:rsid w:val="00A9055A"/>
    <w:rsid w:val="00A95285"/>
    <w:rsid w:val="00AA1619"/>
    <w:rsid w:val="00AA335F"/>
    <w:rsid w:val="00AB4DAD"/>
    <w:rsid w:val="00AB5600"/>
    <w:rsid w:val="00AB6A0E"/>
    <w:rsid w:val="00AC0D03"/>
    <w:rsid w:val="00AC1E92"/>
    <w:rsid w:val="00AC2467"/>
    <w:rsid w:val="00AC4B92"/>
    <w:rsid w:val="00AD55D2"/>
    <w:rsid w:val="00AE6DBD"/>
    <w:rsid w:val="00AF25F3"/>
    <w:rsid w:val="00AF2BFB"/>
    <w:rsid w:val="00AF4E41"/>
    <w:rsid w:val="00AF5FF5"/>
    <w:rsid w:val="00AF7763"/>
    <w:rsid w:val="00AF7CB5"/>
    <w:rsid w:val="00B023DA"/>
    <w:rsid w:val="00B03253"/>
    <w:rsid w:val="00B03264"/>
    <w:rsid w:val="00B04C9D"/>
    <w:rsid w:val="00B05DC9"/>
    <w:rsid w:val="00B12233"/>
    <w:rsid w:val="00B16159"/>
    <w:rsid w:val="00B17EAD"/>
    <w:rsid w:val="00B2046B"/>
    <w:rsid w:val="00B22F47"/>
    <w:rsid w:val="00B25175"/>
    <w:rsid w:val="00B341AA"/>
    <w:rsid w:val="00B3533C"/>
    <w:rsid w:val="00B50253"/>
    <w:rsid w:val="00B504BA"/>
    <w:rsid w:val="00B513CD"/>
    <w:rsid w:val="00B52EAC"/>
    <w:rsid w:val="00B54C2D"/>
    <w:rsid w:val="00B54D19"/>
    <w:rsid w:val="00B56E86"/>
    <w:rsid w:val="00B66B63"/>
    <w:rsid w:val="00B72B55"/>
    <w:rsid w:val="00B7316C"/>
    <w:rsid w:val="00B7435E"/>
    <w:rsid w:val="00B7622C"/>
    <w:rsid w:val="00B85646"/>
    <w:rsid w:val="00B91990"/>
    <w:rsid w:val="00B9302A"/>
    <w:rsid w:val="00B938ED"/>
    <w:rsid w:val="00B9591C"/>
    <w:rsid w:val="00B979FC"/>
    <w:rsid w:val="00BA1D30"/>
    <w:rsid w:val="00BA349A"/>
    <w:rsid w:val="00BA6723"/>
    <w:rsid w:val="00BA74F9"/>
    <w:rsid w:val="00BB3258"/>
    <w:rsid w:val="00BB55C6"/>
    <w:rsid w:val="00BB6D6F"/>
    <w:rsid w:val="00BD0F28"/>
    <w:rsid w:val="00BD2A23"/>
    <w:rsid w:val="00BD3575"/>
    <w:rsid w:val="00BD5092"/>
    <w:rsid w:val="00BD5D35"/>
    <w:rsid w:val="00BE1370"/>
    <w:rsid w:val="00BE2B79"/>
    <w:rsid w:val="00BE517D"/>
    <w:rsid w:val="00BE7730"/>
    <w:rsid w:val="00BE7C3A"/>
    <w:rsid w:val="00BF4AFE"/>
    <w:rsid w:val="00BF66FD"/>
    <w:rsid w:val="00BF70D9"/>
    <w:rsid w:val="00BF7F61"/>
    <w:rsid w:val="00C032DC"/>
    <w:rsid w:val="00C05137"/>
    <w:rsid w:val="00C05A75"/>
    <w:rsid w:val="00C07341"/>
    <w:rsid w:val="00C073F5"/>
    <w:rsid w:val="00C11506"/>
    <w:rsid w:val="00C12FD3"/>
    <w:rsid w:val="00C131F8"/>
    <w:rsid w:val="00C20781"/>
    <w:rsid w:val="00C25A0C"/>
    <w:rsid w:val="00C263CA"/>
    <w:rsid w:val="00C307D7"/>
    <w:rsid w:val="00C33447"/>
    <w:rsid w:val="00C34AD3"/>
    <w:rsid w:val="00C35378"/>
    <w:rsid w:val="00C40226"/>
    <w:rsid w:val="00C447D3"/>
    <w:rsid w:val="00C52941"/>
    <w:rsid w:val="00C5435B"/>
    <w:rsid w:val="00C552C0"/>
    <w:rsid w:val="00C55972"/>
    <w:rsid w:val="00C579B5"/>
    <w:rsid w:val="00C60DDD"/>
    <w:rsid w:val="00C61556"/>
    <w:rsid w:val="00C6338D"/>
    <w:rsid w:val="00C6591A"/>
    <w:rsid w:val="00C70F9E"/>
    <w:rsid w:val="00C7335B"/>
    <w:rsid w:val="00C81198"/>
    <w:rsid w:val="00C813AD"/>
    <w:rsid w:val="00C84545"/>
    <w:rsid w:val="00C86B36"/>
    <w:rsid w:val="00C87B7E"/>
    <w:rsid w:val="00C9182F"/>
    <w:rsid w:val="00C927EE"/>
    <w:rsid w:val="00C96646"/>
    <w:rsid w:val="00C97E42"/>
    <w:rsid w:val="00CA2811"/>
    <w:rsid w:val="00CA2ED7"/>
    <w:rsid w:val="00CB6070"/>
    <w:rsid w:val="00CC0D62"/>
    <w:rsid w:val="00CC301A"/>
    <w:rsid w:val="00CD0770"/>
    <w:rsid w:val="00CD2A78"/>
    <w:rsid w:val="00CE4862"/>
    <w:rsid w:val="00CE536C"/>
    <w:rsid w:val="00CF5895"/>
    <w:rsid w:val="00D002D7"/>
    <w:rsid w:val="00D013AA"/>
    <w:rsid w:val="00D076EC"/>
    <w:rsid w:val="00D12D54"/>
    <w:rsid w:val="00D2344C"/>
    <w:rsid w:val="00D23E4C"/>
    <w:rsid w:val="00D2493D"/>
    <w:rsid w:val="00D277F2"/>
    <w:rsid w:val="00D302E7"/>
    <w:rsid w:val="00D32E9E"/>
    <w:rsid w:val="00D3316D"/>
    <w:rsid w:val="00D33475"/>
    <w:rsid w:val="00D3616D"/>
    <w:rsid w:val="00D47892"/>
    <w:rsid w:val="00D51E7A"/>
    <w:rsid w:val="00D555C1"/>
    <w:rsid w:val="00D56B06"/>
    <w:rsid w:val="00D638AC"/>
    <w:rsid w:val="00D672AF"/>
    <w:rsid w:val="00D677D1"/>
    <w:rsid w:val="00D70704"/>
    <w:rsid w:val="00D74CA4"/>
    <w:rsid w:val="00D76E68"/>
    <w:rsid w:val="00D81924"/>
    <w:rsid w:val="00D82CAA"/>
    <w:rsid w:val="00D82EE3"/>
    <w:rsid w:val="00D837AC"/>
    <w:rsid w:val="00D83C25"/>
    <w:rsid w:val="00D84DFB"/>
    <w:rsid w:val="00D86497"/>
    <w:rsid w:val="00D8795A"/>
    <w:rsid w:val="00D87FAD"/>
    <w:rsid w:val="00D917FE"/>
    <w:rsid w:val="00D920D1"/>
    <w:rsid w:val="00D95359"/>
    <w:rsid w:val="00D9795E"/>
    <w:rsid w:val="00DA24FC"/>
    <w:rsid w:val="00DA4B04"/>
    <w:rsid w:val="00DA4FAC"/>
    <w:rsid w:val="00DA5168"/>
    <w:rsid w:val="00DA6386"/>
    <w:rsid w:val="00DA695B"/>
    <w:rsid w:val="00DB3B90"/>
    <w:rsid w:val="00DB6097"/>
    <w:rsid w:val="00DC0625"/>
    <w:rsid w:val="00DC3FEF"/>
    <w:rsid w:val="00DC5A1B"/>
    <w:rsid w:val="00DC61DA"/>
    <w:rsid w:val="00DC6D23"/>
    <w:rsid w:val="00DD1D37"/>
    <w:rsid w:val="00DD221C"/>
    <w:rsid w:val="00DD2769"/>
    <w:rsid w:val="00DD3E7E"/>
    <w:rsid w:val="00DD7DBC"/>
    <w:rsid w:val="00DE191D"/>
    <w:rsid w:val="00DE313F"/>
    <w:rsid w:val="00DE4BAF"/>
    <w:rsid w:val="00DF4D3D"/>
    <w:rsid w:val="00DF518E"/>
    <w:rsid w:val="00DF5767"/>
    <w:rsid w:val="00DF648C"/>
    <w:rsid w:val="00DF66F8"/>
    <w:rsid w:val="00DF68B8"/>
    <w:rsid w:val="00E02F40"/>
    <w:rsid w:val="00E061C5"/>
    <w:rsid w:val="00E1143E"/>
    <w:rsid w:val="00E12129"/>
    <w:rsid w:val="00E14A6A"/>
    <w:rsid w:val="00E23AE3"/>
    <w:rsid w:val="00E25912"/>
    <w:rsid w:val="00E31B92"/>
    <w:rsid w:val="00E348E7"/>
    <w:rsid w:val="00E35111"/>
    <w:rsid w:val="00E3766F"/>
    <w:rsid w:val="00E41ADF"/>
    <w:rsid w:val="00E4563C"/>
    <w:rsid w:val="00E46F22"/>
    <w:rsid w:val="00E47C5E"/>
    <w:rsid w:val="00E54ACF"/>
    <w:rsid w:val="00E64002"/>
    <w:rsid w:val="00E660AD"/>
    <w:rsid w:val="00E71BC3"/>
    <w:rsid w:val="00E7481C"/>
    <w:rsid w:val="00E74EDC"/>
    <w:rsid w:val="00E767E9"/>
    <w:rsid w:val="00E85181"/>
    <w:rsid w:val="00E93E71"/>
    <w:rsid w:val="00E93FEE"/>
    <w:rsid w:val="00EA30EE"/>
    <w:rsid w:val="00EB02A4"/>
    <w:rsid w:val="00EB3FD3"/>
    <w:rsid w:val="00EB60D6"/>
    <w:rsid w:val="00EC04F5"/>
    <w:rsid w:val="00EC07AE"/>
    <w:rsid w:val="00EC5C2E"/>
    <w:rsid w:val="00ED3C0F"/>
    <w:rsid w:val="00ED3C78"/>
    <w:rsid w:val="00ED4DCF"/>
    <w:rsid w:val="00ED512F"/>
    <w:rsid w:val="00ED52C3"/>
    <w:rsid w:val="00ED607B"/>
    <w:rsid w:val="00EE0C98"/>
    <w:rsid w:val="00EF0B6D"/>
    <w:rsid w:val="00EF29A1"/>
    <w:rsid w:val="00EF5930"/>
    <w:rsid w:val="00F023F5"/>
    <w:rsid w:val="00F11E09"/>
    <w:rsid w:val="00F12966"/>
    <w:rsid w:val="00F1603A"/>
    <w:rsid w:val="00F16E58"/>
    <w:rsid w:val="00F227F2"/>
    <w:rsid w:val="00F23098"/>
    <w:rsid w:val="00F24332"/>
    <w:rsid w:val="00F3320D"/>
    <w:rsid w:val="00F346FA"/>
    <w:rsid w:val="00F40BDC"/>
    <w:rsid w:val="00F41D00"/>
    <w:rsid w:val="00F44831"/>
    <w:rsid w:val="00F44C5A"/>
    <w:rsid w:val="00F52B34"/>
    <w:rsid w:val="00F541D8"/>
    <w:rsid w:val="00F543AF"/>
    <w:rsid w:val="00F54FB9"/>
    <w:rsid w:val="00F60B62"/>
    <w:rsid w:val="00F6468E"/>
    <w:rsid w:val="00F64FC9"/>
    <w:rsid w:val="00F73845"/>
    <w:rsid w:val="00F74C0C"/>
    <w:rsid w:val="00F75513"/>
    <w:rsid w:val="00F762CE"/>
    <w:rsid w:val="00F82151"/>
    <w:rsid w:val="00F843D2"/>
    <w:rsid w:val="00F875B0"/>
    <w:rsid w:val="00F97688"/>
    <w:rsid w:val="00FA3819"/>
    <w:rsid w:val="00FA5B31"/>
    <w:rsid w:val="00FA63B4"/>
    <w:rsid w:val="00FA790B"/>
    <w:rsid w:val="00FB210A"/>
    <w:rsid w:val="00FB48EC"/>
    <w:rsid w:val="00FB6E55"/>
    <w:rsid w:val="00FC265D"/>
    <w:rsid w:val="00FC574D"/>
    <w:rsid w:val="00FC6404"/>
    <w:rsid w:val="00FC70FD"/>
    <w:rsid w:val="00FD13A9"/>
    <w:rsid w:val="00FD1A63"/>
    <w:rsid w:val="00FD1C7C"/>
    <w:rsid w:val="00FD53C3"/>
    <w:rsid w:val="00FD64B9"/>
    <w:rsid w:val="00FE3D76"/>
    <w:rsid w:val="00FE5D80"/>
    <w:rsid w:val="00FE79C8"/>
    <w:rsid w:val="00FF33AB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C9FFC2"/>
  <w15:docId w15:val="{F272CFD9-C60D-4D4B-8ADD-B8A06300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36BE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rsid w:val="006B36BE"/>
    <w:pPr>
      <w:keepNext/>
      <w:tabs>
        <w:tab w:val="num" w:pos="0"/>
      </w:tabs>
      <w:ind w:firstLine="708"/>
      <w:jc w:val="center"/>
      <w:outlineLvl w:val="0"/>
    </w:pPr>
    <w:rPr>
      <w:b/>
      <w:color w:val="23549B"/>
      <w:sz w:val="36"/>
      <w:szCs w:val="36"/>
    </w:rPr>
  </w:style>
  <w:style w:type="paragraph" w:styleId="Nadpis2">
    <w:name w:val="heading 2"/>
    <w:basedOn w:val="Normln"/>
    <w:next w:val="Normln"/>
    <w:qFormat/>
    <w:rsid w:val="006B36BE"/>
    <w:pPr>
      <w:keepNext/>
      <w:tabs>
        <w:tab w:val="num" w:pos="0"/>
      </w:tabs>
      <w:ind w:left="576" w:hanging="576"/>
      <w:jc w:val="both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qFormat/>
    <w:rsid w:val="006B36BE"/>
    <w:pPr>
      <w:keepNext/>
      <w:tabs>
        <w:tab w:val="num" w:pos="0"/>
      </w:tabs>
      <w:ind w:left="720" w:hanging="72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6B36BE"/>
    <w:pPr>
      <w:keepNext/>
      <w:tabs>
        <w:tab w:val="num" w:pos="0"/>
      </w:tabs>
      <w:ind w:left="864" w:hanging="864"/>
      <w:jc w:val="both"/>
      <w:outlineLvl w:val="3"/>
    </w:pPr>
    <w:rPr>
      <w:b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6B36BE"/>
  </w:style>
  <w:style w:type="character" w:customStyle="1" w:styleId="WW8Num1z0">
    <w:name w:val="WW8Num1z0"/>
    <w:rsid w:val="006B36BE"/>
    <w:rPr>
      <w:rFonts w:ascii="Symbol" w:hAnsi="Symbol" w:cs="Symbol"/>
    </w:rPr>
  </w:style>
  <w:style w:type="character" w:customStyle="1" w:styleId="WW8Num2z1">
    <w:name w:val="WW8Num2z1"/>
    <w:rsid w:val="006B36BE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6B36BE"/>
  </w:style>
  <w:style w:type="character" w:customStyle="1" w:styleId="FootnoteCharacters">
    <w:name w:val="Footnote Characters"/>
    <w:rsid w:val="006B36BE"/>
    <w:rPr>
      <w:vertAlign w:val="superscript"/>
    </w:rPr>
  </w:style>
  <w:style w:type="character" w:styleId="Hypertextovodkaz">
    <w:name w:val="Hyperlink"/>
    <w:uiPriority w:val="99"/>
    <w:rsid w:val="006B36BE"/>
    <w:rPr>
      <w:color w:val="0000FF"/>
      <w:u w:val="single"/>
    </w:rPr>
  </w:style>
  <w:style w:type="character" w:customStyle="1" w:styleId="JanaBrabcova">
    <w:name w:val="Jana Brabcova"/>
    <w:rsid w:val="006B36BE"/>
    <w:rPr>
      <w:rFonts w:ascii="Arial" w:hAnsi="Arial" w:cs="Arial"/>
      <w:color w:val="auto"/>
      <w:sz w:val="20"/>
      <w:szCs w:val="20"/>
    </w:rPr>
  </w:style>
  <w:style w:type="character" w:customStyle="1" w:styleId="CharChar1">
    <w:name w:val="Char Char1"/>
    <w:rsid w:val="006B36BE"/>
    <w:rPr>
      <w:sz w:val="16"/>
      <w:szCs w:val="16"/>
    </w:rPr>
  </w:style>
  <w:style w:type="character" w:customStyle="1" w:styleId="CharChar">
    <w:name w:val="Char Char"/>
    <w:basedOn w:val="Standardnpsmoodstavce1"/>
    <w:rsid w:val="006B36BE"/>
  </w:style>
  <w:style w:type="character" w:styleId="Siln">
    <w:name w:val="Strong"/>
    <w:uiPriority w:val="22"/>
    <w:qFormat/>
    <w:rsid w:val="006B36BE"/>
    <w:rPr>
      <w:b/>
      <w:bCs/>
    </w:rPr>
  </w:style>
  <w:style w:type="character" w:customStyle="1" w:styleId="Odkaznakoment1">
    <w:name w:val="Odkaz na komentář1"/>
    <w:rsid w:val="006B36BE"/>
    <w:rPr>
      <w:sz w:val="16"/>
      <w:szCs w:val="16"/>
    </w:rPr>
  </w:style>
  <w:style w:type="paragraph" w:customStyle="1" w:styleId="Heading">
    <w:name w:val="Heading"/>
    <w:basedOn w:val="Normln"/>
    <w:next w:val="Zkladntext"/>
    <w:rsid w:val="006B36B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Zkladntext">
    <w:name w:val="Body Text"/>
    <w:basedOn w:val="Normln"/>
    <w:rsid w:val="006B36BE"/>
    <w:pPr>
      <w:jc w:val="both"/>
    </w:pPr>
    <w:rPr>
      <w:b/>
      <w:sz w:val="24"/>
      <w:szCs w:val="24"/>
    </w:rPr>
  </w:style>
  <w:style w:type="paragraph" w:styleId="Seznam">
    <w:name w:val="List"/>
    <w:basedOn w:val="Zkladntext"/>
    <w:rsid w:val="006B36BE"/>
    <w:rPr>
      <w:rFonts w:cs="Lohit Hindi"/>
    </w:rPr>
  </w:style>
  <w:style w:type="paragraph" w:styleId="Titulek">
    <w:name w:val="caption"/>
    <w:basedOn w:val="Normln"/>
    <w:qFormat/>
    <w:rsid w:val="006B36B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ln"/>
    <w:rsid w:val="006B36BE"/>
    <w:pPr>
      <w:suppressLineNumbers/>
    </w:pPr>
    <w:rPr>
      <w:rFonts w:cs="Lohit Hindi"/>
    </w:rPr>
  </w:style>
  <w:style w:type="paragraph" w:customStyle="1" w:styleId="Titulek1">
    <w:name w:val="Titulek1"/>
    <w:basedOn w:val="Normln"/>
    <w:rsid w:val="006B36B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Textpoznpodarou">
    <w:name w:val="footnote text"/>
    <w:basedOn w:val="Normln"/>
    <w:rsid w:val="006B36BE"/>
  </w:style>
  <w:style w:type="paragraph" w:styleId="Zhlav">
    <w:name w:val="header"/>
    <w:basedOn w:val="Normln"/>
    <w:link w:val="ZhlavChar"/>
    <w:rsid w:val="006B36B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ormlnweb">
    <w:name w:val="Normal (Web)"/>
    <w:basedOn w:val="Normln"/>
    <w:uiPriority w:val="99"/>
    <w:rsid w:val="006B36BE"/>
    <w:pPr>
      <w:spacing w:before="280" w:after="280"/>
    </w:pPr>
    <w:rPr>
      <w:sz w:val="24"/>
      <w:szCs w:val="24"/>
    </w:rPr>
  </w:style>
  <w:style w:type="paragraph" w:styleId="Textbubliny">
    <w:name w:val="Balloon Text"/>
    <w:basedOn w:val="Normln"/>
    <w:rsid w:val="006B36BE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6B36BE"/>
    <w:pPr>
      <w:autoSpaceDE w:val="0"/>
    </w:pPr>
    <w:rPr>
      <w:sz w:val="24"/>
      <w:szCs w:val="24"/>
    </w:rPr>
  </w:style>
  <w:style w:type="paragraph" w:customStyle="1" w:styleId="Zkladntext31">
    <w:name w:val="Základní text 31"/>
    <w:basedOn w:val="Normln"/>
    <w:rsid w:val="006B36BE"/>
    <w:pPr>
      <w:spacing w:after="120"/>
    </w:pPr>
    <w:rPr>
      <w:sz w:val="16"/>
      <w:szCs w:val="16"/>
    </w:rPr>
  </w:style>
  <w:style w:type="paragraph" w:customStyle="1" w:styleId="Normln1">
    <w:name w:val="Normální1"/>
    <w:rsid w:val="006B36B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6B36BE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6B36BE"/>
  </w:style>
  <w:style w:type="paragraph" w:styleId="Pedmtkomente">
    <w:name w:val="annotation subject"/>
    <w:basedOn w:val="Textkomente1"/>
    <w:next w:val="Textkomente1"/>
    <w:rsid w:val="006B36BE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55D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43645A"/>
    <w:rPr>
      <w:sz w:val="24"/>
      <w:szCs w:val="24"/>
      <w:lang w:eastAsia="zh-CN"/>
    </w:rPr>
  </w:style>
  <w:style w:type="character" w:styleId="Sledovanodkaz">
    <w:name w:val="FollowedHyperlink"/>
    <w:rsid w:val="00ED607B"/>
    <w:rPr>
      <w:color w:val="800080"/>
      <w:u w:val="single"/>
    </w:rPr>
  </w:style>
  <w:style w:type="character" w:customStyle="1" w:styleId="st">
    <w:name w:val="st"/>
    <w:basedOn w:val="Standardnpsmoodstavce"/>
    <w:rsid w:val="00BE7C3A"/>
  </w:style>
  <w:style w:type="character" w:styleId="Zdraznn">
    <w:name w:val="Emphasis"/>
    <w:qFormat/>
    <w:rsid w:val="00BE7C3A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0D0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0D06F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333A29"/>
    <w:rPr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locked/>
    <w:rsid w:val="00153AE1"/>
    <w:rPr>
      <w:lang w:eastAsia="zh-CN"/>
    </w:rPr>
  </w:style>
  <w:style w:type="paragraph" w:styleId="Prosttext">
    <w:name w:val="Plain Text"/>
    <w:basedOn w:val="Normln"/>
    <w:link w:val="ProsttextChar"/>
    <w:uiPriority w:val="99"/>
    <w:unhideWhenUsed/>
    <w:rsid w:val="00A81F0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81F05"/>
    <w:rPr>
      <w:sz w:val="24"/>
      <w:szCs w:val="24"/>
    </w:rPr>
  </w:style>
  <w:style w:type="character" w:customStyle="1" w:styleId="Internetovodkaz">
    <w:name w:val="Internetový odkaz"/>
    <w:basedOn w:val="Standardnpsmoodstavce"/>
    <w:rsid w:val="004525F3"/>
    <w:rPr>
      <w:color w:val="0563C1"/>
      <w:u w:val="single"/>
    </w:rPr>
  </w:style>
  <w:style w:type="character" w:styleId="Odkaznakoment">
    <w:name w:val="annotation reference"/>
    <w:basedOn w:val="Standardnpsmoodstavce"/>
    <w:semiHidden/>
    <w:unhideWhenUsed/>
    <w:rsid w:val="009A41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A413F"/>
  </w:style>
  <w:style w:type="character" w:customStyle="1" w:styleId="TextkomenteChar">
    <w:name w:val="Text komentáře Char"/>
    <w:basedOn w:val="Standardnpsmoodstavce"/>
    <w:link w:val="Textkomente"/>
    <w:semiHidden/>
    <w:rsid w:val="009A413F"/>
    <w:rPr>
      <w:lang w:eastAsia="zh-CN"/>
    </w:rPr>
  </w:style>
  <w:style w:type="paragraph" w:customStyle="1" w:styleId="Default">
    <w:name w:val="Default"/>
    <w:rsid w:val="00E748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C3FB4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45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957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53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7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656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ek.zcu.cz/uchazec" TargetMode="External"/><Relationship Id="rId18" Type="http://schemas.openxmlformats.org/officeDocument/2006/relationships/hyperlink" Target="https://www.fst.zcu.cz/cs/Admission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fdu.zcu.cz/cs/Admission/" TargetMode="External"/><Relationship Id="rId17" Type="http://schemas.openxmlformats.org/officeDocument/2006/relationships/hyperlink" Target="https://fpr.zcu.cz/study/applicants/bachelo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pe.zcu.cz/cs/Admissio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v.zcu.cz/cs/Admissio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f.zcu.cz/cs/Admissio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iv.zcu.cz/cz/pro-zajemce/studijni-programy/magisterske/navazujici-prehled.html" TargetMode="External"/><Relationship Id="rId19" Type="http://schemas.openxmlformats.org/officeDocument/2006/relationships/hyperlink" Target="https://www.fzs.zcu.cz/cs/Admission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cu.cz/cs/Admission/Study-fields/index.html" TargetMode="External"/><Relationship Id="rId14" Type="http://schemas.openxmlformats.org/officeDocument/2006/relationships/hyperlink" Target="https://www.fel.zcu.cz/cs/Admission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tara@rek.zc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F6230-8098-4B38-B3D6-6DF5FA184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E5FE7-7F80-4762-9198-84D5CD0C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1601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11026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mailto:kolaro@rek.zcu.cz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Šárka Stará</cp:lastModifiedBy>
  <cp:revision>18</cp:revision>
  <cp:lastPrinted>2019-03-05T08:14:00Z</cp:lastPrinted>
  <dcterms:created xsi:type="dcterms:W3CDTF">2023-03-13T12:34:00Z</dcterms:created>
  <dcterms:modified xsi:type="dcterms:W3CDTF">2023-03-21T10:46:00Z</dcterms:modified>
</cp:coreProperties>
</file>