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31521" w14:textId="4163FFDE" w:rsidR="003D0772" w:rsidRDefault="003D0772" w:rsidP="00753728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  <w:r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Zájemci o studium </w:t>
      </w:r>
      <w:r w:rsidR="00A530AB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na ZČU </w:t>
      </w:r>
      <w:r w:rsidR="007D1CC7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mohou </w:t>
      </w:r>
    </w:p>
    <w:p w14:paraId="5AFBAE36" w14:textId="3B6F4E79" w:rsidR="001F55D9" w:rsidRDefault="003D0772" w:rsidP="00753728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  <w:r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využít Druhé kol</w:t>
      </w:r>
      <w:r w:rsidR="00200EC3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o</w:t>
      </w:r>
      <w:r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 přijímacího řízení </w:t>
      </w:r>
    </w:p>
    <w:p w14:paraId="04573911" w14:textId="77777777" w:rsidR="008B70DC" w:rsidRPr="007F7155" w:rsidRDefault="008B70DC" w:rsidP="007F715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</w:p>
    <w:p w14:paraId="0950ACE0" w14:textId="707BFB12" w:rsidR="00B636EB" w:rsidRPr="00A530AB" w:rsidRDefault="001F3E31" w:rsidP="002427CD">
      <w:pPr>
        <w:pStyle w:val="Normlnweb"/>
        <w:spacing w:before="0" w:after="160"/>
        <w:jc w:val="both"/>
        <w:rPr>
          <w:rFonts w:asciiTheme="minorHAnsi" w:hAnsiTheme="minorHAnsi" w:cs="Arial"/>
          <w:b/>
          <w:bCs/>
          <w:color w:val="000000"/>
        </w:rPr>
      </w:pPr>
      <w:r w:rsidRPr="008B70DC">
        <w:rPr>
          <w:rFonts w:asciiTheme="minorHAnsi" w:hAnsiTheme="minorHAnsi" w:cs="Arial"/>
          <w:b/>
          <w:bCs/>
          <w:color w:val="000000"/>
        </w:rPr>
        <w:t xml:space="preserve">Plzeň, </w:t>
      </w:r>
      <w:r w:rsidR="00CD4C9C">
        <w:rPr>
          <w:rFonts w:asciiTheme="minorHAnsi" w:hAnsiTheme="minorHAnsi" w:cs="Arial"/>
          <w:b/>
          <w:bCs/>
          <w:color w:val="000000"/>
        </w:rPr>
        <w:t>22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. </w:t>
      </w:r>
      <w:r w:rsidR="00C877AB">
        <w:rPr>
          <w:rFonts w:asciiTheme="minorHAnsi" w:hAnsiTheme="minorHAnsi" w:cs="Arial"/>
          <w:b/>
          <w:bCs/>
          <w:color w:val="000000"/>
        </w:rPr>
        <w:t>6</w:t>
      </w:r>
      <w:r w:rsidR="00C7335B" w:rsidRPr="008B70DC">
        <w:rPr>
          <w:rFonts w:asciiTheme="minorHAnsi" w:hAnsiTheme="minorHAnsi" w:cs="Arial"/>
          <w:b/>
          <w:bCs/>
          <w:color w:val="000000"/>
        </w:rPr>
        <w:t>. 20</w:t>
      </w:r>
      <w:r w:rsidR="007A16F5">
        <w:rPr>
          <w:rFonts w:asciiTheme="minorHAnsi" w:hAnsiTheme="minorHAnsi" w:cs="Arial"/>
          <w:b/>
          <w:bCs/>
          <w:color w:val="000000"/>
        </w:rPr>
        <w:t>2</w:t>
      </w:r>
      <w:r w:rsidR="003F740E">
        <w:rPr>
          <w:rFonts w:asciiTheme="minorHAnsi" w:hAnsiTheme="minorHAnsi" w:cs="Arial"/>
          <w:b/>
          <w:bCs/>
          <w:color w:val="000000"/>
        </w:rPr>
        <w:t>2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 </w:t>
      </w:r>
      <w:r w:rsidR="008345F1" w:rsidRPr="008B70DC">
        <w:rPr>
          <w:rFonts w:asciiTheme="minorHAnsi" w:hAnsiTheme="minorHAnsi" w:cs="Arial"/>
          <w:b/>
          <w:bCs/>
          <w:color w:val="000000"/>
        </w:rPr>
        <w:t>–</w:t>
      </w:r>
      <w:r w:rsidR="00CF31F4">
        <w:rPr>
          <w:rFonts w:asciiTheme="minorHAnsi" w:hAnsiTheme="minorHAnsi" w:cs="Arial"/>
          <w:b/>
          <w:bCs/>
          <w:color w:val="000000"/>
        </w:rPr>
        <w:t xml:space="preserve"> </w:t>
      </w:r>
      <w:r w:rsidR="00753728">
        <w:rPr>
          <w:rFonts w:asciiTheme="minorHAnsi" w:hAnsiTheme="minorHAnsi" w:cs="Arial"/>
          <w:b/>
          <w:bCs/>
          <w:color w:val="000000"/>
        </w:rPr>
        <w:t>P</w:t>
      </w:r>
      <w:r w:rsidR="00753728" w:rsidRPr="00753728">
        <w:rPr>
          <w:rFonts w:asciiTheme="minorHAnsi" w:hAnsiTheme="minorHAnsi" w:cs="Arial"/>
          <w:b/>
          <w:bCs/>
          <w:color w:val="000000"/>
        </w:rPr>
        <w:t xml:space="preserve">řijímací řízení na Západočeské univerzitě </w:t>
      </w:r>
      <w:r w:rsidR="00753728">
        <w:rPr>
          <w:rFonts w:asciiTheme="minorHAnsi" w:hAnsiTheme="minorHAnsi" w:cs="Arial"/>
          <w:b/>
          <w:bCs/>
          <w:color w:val="000000"/>
        </w:rPr>
        <w:t xml:space="preserve">v Plzni </w:t>
      </w:r>
      <w:r w:rsidR="00F464EA">
        <w:rPr>
          <w:rFonts w:asciiTheme="minorHAnsi" w:hAnsiTheme="minorHAnsi" w:cs="Arial"/>
          <w:b/>
          <w:bCs/>
          <w:color w:val="000000"/>
        </w:rPr>
        <w:t xml:space="preserve">(ZČU) </w:t>
      </w:r>
      <w:r w:rsidR="00CF31F4">
        <w:rPr>
          <w:rFonts w:asciiTheme="minorHAnsi" w:hAnsiTheme="minorHAnsi" w:cs="Arial"/>
          <w:b/>
          <w:bCs/>
          <w:color w:val="000000"/>
        </w:rPr>
        <w:t xml:space="preserve">stále </w:t>
      </w:r>
      <w:proofErr w:type="gramStart"/>
      <w:r w:rsidR="00CF31F4">
        <w:rPr>
          <w:rFonts w:asciiTheme="minorHAnsi" w:hAnsiTheme="minorHAnsi" w:cs="Arial"/>
          <w:b/>
          <w:bCs/>
          <w:color w:val="000000"/>
        </w:rPr>
        <w:t>běží</w:t>
      </w:r>
      <w:proofErr w:type="gramEnd"/>
      <w:r w:rsidR="00CF31F4">
        <w:rPr>
          <w:rFonts w:asciiTheme="minorHAnsi" w:hAnsiTheme="minorHAnsi" w:cs="Arial"/>
          <w:b/>
          <w:bCs/>
          <w:color w:val="000000"/>
        </w:rPr>
        <w:t>. V rámci druhého kola mohou zájemci podávat přihlášky na</w:t>
      </w:r>
      <w:r w:rsidR="00F058F8">
        <w:rPr>
          <w:rFonts w:asciiTheme="minorHAnsi" w:hAnsiTheme="minorHAnsi" w:cs="Arial"/>
          <w:b/>
          <w:bCs/>
          <w:color w:val="000000"/>
        </w:rPr>
        <w:t xml:space="preserve"> technické</w:t>
      </w:r>
      <w:r w:rsidR="00CF31F4">
        <w:rPr>
          <w:rFonts w:asciiTheme="minorHAnsi" w:hAnsiTheme="minorHAnsi" w:cs="Arial"/>
          <w:b/>
          <w:bCs/>
          <w:color w:val="000000"/>
        </w:rPr>
        <w:t xml:space="preserve"> </w:t>
      </w:r>
      <w:r w:rsidR="00F058F8">
        <w:rPr>
          <w:rFonts w:asciiTheme="minorHAnsi" w:hAnsiTheme="minorHAnsi" w:cs="Arial"/>
          <w:b/>
          <w:bCs/>
          <w:color w:val="000000"/>
        </w:rPr>
        <w:t>fakulty</w:t>
      </w:r>
      <w:r w:rsidR="00A530AB">
        <w:rPr>
          <w:rFonts w:asciiTheme="minorHAnsi" w:hAnsiTheme="minorHAnsi" w:cs="Arial"/>
          <w:b/>
          <w:bCs/>
          <w:color w:val="000000"/>
        </w:rPr>
        <w:t xml:space="preserve"> –</w:t>
      </w:r>
      <w:r w:rsidR="00F058F8">
        <w:rPr>
          <w:rFonts w:asciiTheme="minorHAnsi" w:hAnsiTheme="minorHAnsi" w:cs="Arial"/>
          <w:b/>
          <w:bCs/>
          <w:color w:val="000000"/>
        </w:rPr>
        <w:t xml:space="preserve"> tedy aplikovaných věd, elektrotechnickou</w:t>
      </w:r>
      <w:r w:rsidR="003562F8">
        <w:rPr>
          <w:rFonts w:asciiTheme="minorHAnsi" w:hAnsiTheme="minorHAnsi" w:cs="Arial"/>
          <w:b/>
          <w:bCs/>
          <w:color w:val="000000"/>
        </w:rPr>
        <w:t xml:space="preserve"> a</w:t>
      </w:r>
      <w:r w:rsidR="00F058F8">
        <w:rPr>
          <w:rFonts w:asciiTheme="minorHAnsi" w:hAnsiTheme="minorHAnsi" w:cs="Arial"/>
          <w:b/>
          <w:bCs/>
          <w:color w:val="000000"/>
        </w:rPr>
        <w:t xml:space="preserve"> strojní</w:t>
      </w:r>
      <w:r w:rsidR="003562F8">
        <w:rPr>
          <w:rFonts w:asciiTheme="minorHAnsi" w:hAnsiTheme="minorHAnsi" w:cs="Arial"/>
          <w:b/>
          <w:bCs/>
          <w:color w:val="000000"/>
        </w:rPr>
        <w:t>.</w:t>
      </w:r>
      <w:r w:rsidR="00F058F8">
        <w:rPr>
          <w:rFonts w:asciiTheme="minorHAnsi" w:hAnsiTheme="minorHAnsi" w:cs="Arial"/>
          <w:b/>
          <w:bCs/>
          <w:color w:val="000000"/>
        </w:rPr>
        <w:t xml:space="preserve"> </w:t>
      </w:r>
      <w:r w:rsidR="003562F8">
        <w:rPr>
          <w:rFonts w:asciiTheme="minorHAnsi" w:hAnsiTheme="minorHAnsi" w:cs="Arial"/>
          <w:b/>
          <w:bCs/>
          <w:color w:val="000000"/>
        </w:rPr>
        <w:t xml:space="preserve">Doplňující přijímací řízení do vybraných </w:t>
      </w:r>
      <w:r w:rsidR="009D4227">
        <w:rPr>
          <w:rFonts w:asciiTheme="minorHAnsi" w:hAnsiTheme="minorHAnsi" w:cs="Arial"/>
          <w:b/>
          <w:bCs/>
          <w:color w:val="000000"/>
        </w:rPr>
        <w:t xml:space="preserve">studijních </w:t>
      </w:r>
      <w:r w:rsidR="003562F8">
        <w:rPr>
          <w:rFonts w:asciiTheme="minorHAnsi" w:hAnsiTheme="minorHAnsi" w:cs="Arial"/>
          <w:b/>
          <w:bCs/>
          <w:color w:val="000000"/>
        </w:rPr>
        <w:t xml:space="preserve">programů </w:t>
      </w:r>
      <w:r w:rsidR="009D4227">
        <w:rPr>
          <w:rFonts w:asciiTheme="minorHAnsi" w:hAnsiTheme="minorHAnsi" w:cs="Arial"/>
          <w:b/>
          <w:bCs/>
          <w:color w:val="000000"/>
        </w:rPr>
        <w:t xml:space="preserve">je otevřeno také </w:t>
      </w:r>
      <w:r w:rsidR="00CF31F4">
        <w:rPr>
          <w:rFonts w:asciiTheme="minorHAnsi" w:hAnsiTheme="minorHAnsi" w:cs="Arial"/>
          <w:b/>
          <w:bCs/>
          <w:color w:val="000000"/>
        </w:rPr>
        <w:t xml:space="preserve">na </w:t>
      </w:r>
      <w:r w:rsidR="000B1258">
        <w:rPr>
          <w:rFonts w:asciiTheme="minorHAnsi" w:hAnsiTheme="minorHAnsi" w:cs="Arial"/>
          <w:b/>
          <w:bCs/>
          <w:color w:val="000000"/>
        </w:rPr>
        <w:t>f</w:t>
      </w:r>
      <w:r w:rsidR="00CF31F4">
        <w:rPr>
          <w:rFonts w:asciiTheme="minorHAnsi" w:hAnsiTheme="minorHAnsi" w:cs="Arial"/>
          <w:b/>
          <w:bCs/>
          <w:color w:val="000000"/>
        </w:rPr>
        <w:t>akult</w:t>
      </w:r>
      <w:r w:rsidR="000B1258">
        <w:rPr>
          <w:rFonts w:asciiTheme="minorHAnsi" w:hAnsiTheme="minorHAnsi" w:cs="Arial"/>
          <w:b/>
          <w:bCs/>
          <w:color w:val="000000"/>
        </w:rPr>
        <w:t>ách ekonomické</w:t>
      </w:r>
      <w:r w:rsidR="003562F8">
        <w:rPr>
          <w:rFonts w:asciiTheme="minorHAnsi" w:hAnsiTheme="minorHAnsi" w:cs="Arial"/>
          <w:b/>
          <w:bCs/>
          <w:color w:val="000000"/>
        </w:rPr>
        <w:t>,</w:t>
      </w:r>
      <w:r w:rsidR="000B1258">
        <w:rPr>
          <w:rFonts w:asciiTheme="minorHAnsi" w:hAnsiTheme="minorHAnsi" w:cs="Arial"/>
          <w:b/>
          <w:bCs/>
          <w:color w:val="000000"/>
        </w:rPr>
        <w:t xml:space="preserve"> filozofické </w:t>
      </w:r>
      <w:r w:rsidR="009D4227">
        <w:rPr>
          <w:rFonts w:asciiTheme="minorHAnsi" w:hAnsiTheme="minorHAnsi" w:cs="Arial"/>
          <w:b/>
          <w:bCs/>
          <w:color w:val="000000"/>
        </w:rPr>
        <w:t>a</w:t>
      </w:r>
      <w:r w:rsidR="000B1258">
        <w:rPr>
          <w:rFonts w:asciiTheme="minorHAnsi" w:hAnsiTheme="minorHAnsi" w:cs="Arial"/>
          <w:b/>
          <w:bCs/>
          <w:color w:val="000000"/>
        </w:rPr>
        <w:t xml:space="preserve"> </w:t>
      </w:r>
      <w:r w:rsidR="000B1258" w:rsidRPr="00A530AB">
        <w:rPr>
          <w:rFonts w:asciiTheme="minorHAnsi" w:hAnsiTheme="minorHAnsi" w:cs="Arial"/>
          <w:b/>
          <w:bCs/>
          <w:color w:val="000000"/>
        </w:rPr>
        <w:t>designu a</w:t>
      </w:r>
      <w:r w:rsidR="00DE77CB">
        <w:rPr>
          <w:rFonts w:asciiTheme="minorHAnsi" w:hAnsiTheme="minorHAnsi" w:cs="Arial"/>
          <w:b/>
          <w:bCs/>
          <w:color w:val="000000"/>
        </w:rPr>
        <w:t> </w:t>
      </w:r>
      <w:r w:rsidR="00CF31F4" w:rsidRPr="00A530AB">
        <w:rPr>
          <w:rFonts w:asciiTheme="minorHAnsi" w:hAnsiTheme="minorHAnsi" w:cs="Arial"/>
          <w:b/>
          <w:bCs/>
          <w:color w:val="000000"/>
        </w:rPr>
        <w:t xml:space="preserve">umění Ladislava </w:t>
      </w:r>
      <w:proofErr w:type="spellStart"/>
      <w:r w:rsidR="00CF31F4" w:rsidRPr="00A530AB">
        <w:rPr>
          <w:rFonts w:asciiTheme="minorHAnsi" w:hAnsiTheme="minorHAnsi" w:cs="Arial"/>
          <w:b/>
          <w:bCs/>
          <w:color w:val="000000"/>
        </w:rPr>
        <w:t>Sutnara</w:t>
      </w:r>
      <w:proofErr w:type="spellEnd"/>
      <w:r w:rsidR="000B1258" w:rsidRPr="00A530AB">
        <w:rPr>
          <w:rFonts w:asciiTheme="minorHAnsi" w:hAnsiTheme="minorHAnsi" w:cs="Arial"/>
          <w:b/>
          <w:bCs/>
          <w:color w:val="000000"/>
        </w:rPr>
        <w:t>.</w:t>
      </w:r>
    </w:p>
    <w:p w14:paraId="2D5C7524" w14:textId="065F3677" w:rsidR="00DF065E" w:rsidRDefault="00DF065E" w:rsidP="001477B0">
      <w:pPr>
        <w:pStyle w:val="Normlnweb"/>
        <w:spacing w:before="0" w:after="24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Kdo nestihl podat přihlášku ke studiu na vysoké škole, má stále ještě šanci. </w:t>
      </w:r>
      <w:r w:rsidR="00F464EA">
        <w:rPr>
          <w:rFonts w:asciiTheme="minorHAnsi" w:hAnsiTheme="minorHAnsi" w:cs="Arial"/>
          <w:color w:val="000000"/>
        </w:rPr>
        <w:t>N</w:t>
      </w:r>
      <w:r>
        <w:rPr>
          <w:rFonts w:asciiTheme="minorHAnsi" w:hAnsiTheme="minorHAnsi" w:cs="Arial"/>
          <w:color w:val="000000"/>
        </w:rPr>
        <w:t xml:space="preserve">ěkteré fakulty </w:t>
      </w:r>
      <w:r w:rsidR="00F464EA">
        <w:rPr>
          <w:rFonts w:asciiTheme="minorHAnsi" w:hAnsiTheme="minorHAnsi" w:cs="Arial"/>
          <w:color w:val="000000"/>
        </w:rPr>
        <w:t>ZČU</w:t>
      </w:r>
      <w:r>
        <w:rPr>
          <w:rFonts w:asciiTheme="minorHAnsi" w:hAnsiTheme="minorHAnsi" w:cs="Arial"/>
          <w:color w:val="000000"/>
        </w:rPr>
        <w:t xml:space="preserve"> přijímají</w:t>
      </w:r>
      <w:r w:rsidR="00D23C45">
        <w:rPr>
          <w:rFonts w:asciiTheme="minorHAnsi" w:hAnsiTheme="minorHAnsi" w:cs="Arial"/>
          <w:color w:val="000000"/>
        </w:rPr>
        <w:t xml:space="preserve"> </w:t>
      </w:r>
      <w:r w:rsidR="00C877AB">
        <w:rPr>
          <w:rFonts w:asciiTheme="minorHAnsi" w:hAnsiTheme="minorHAnsi" w:cs="Arial"/>
          <w:color w:val="000000"/>
        </w:rPr>
        <w:t>uchazeče</w:t>
      </w:r>
      <w:r w:rsidR="00F464EA">
        <w:rPr>
          <w:rFonts w:asciiTheme="minorHAnsi" w:hAnsiTheme="minorHAnsi" w:cs="Arial"/>
          <w:color w:val="000000"/>
        </w:rPr>
        <w:t xml:space="preserve"> v rámci druhého kola přijímacího řízení i během července a srpna.</w:t>
      </w:r>
    </w:p>
    <w:p w14:paraId="77F1C4DC" w14:textId="5D89E68A" w:rsidR="001A3BCD" w:rsidRPr="001A3BCD" w:rsidRDefault="001A3BCD" w:rsidP="001A3BCD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1A3BC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Fakulta aplikovaných věd</w:t>
        </w:r>
      </w:hyperlink>
      <w:r w:rsidRPr="001A3BCD">
        <w:rPr>
          <w:rFonts w:asciiTheme="minorHAnsi" w:hAnsiTheme="minorHAnsi" w:cstheme="minorHAnsi"/>
          <w:sz w:val="24"/>
          <w:szCs w:val="24"/>
        </w:rPr>
        <w:t xml:space="preserve"> (FAV) otevřela druhé kolo přijímacího řízení do vybraných programů bakalářského i navazujícího magisterského studia. Zájemci se mohou hlásit až </w:t>
      </w:r>
      <w:r w:rsidRPr="001A3BCD">
        <w:rPr>
          <w:rFonts w:asciiTheme="minorHAnsi" w:hAnsiTheme="minorHAnsi" w:cstheme="minorHAnsi"/>
          <w:b/>
          <w:bCs/>
          <w:sz w:val="24"/>
          <w:szCs w:val="24"/>
        </w:rPr>
        <w:t>do 15. srpna 2022.</w:t>
      </w:r>
      <w:r w:rsidRPr="001A3BCD">
        <w:rPr>
          <w:rFonts w:asciiTheme="minorHAnsi" w:hAnsiTheme="minorHAnsi" w:cstheme="minorHAnsi"/>
          <w:sz w:val="24"/>
          <w:szCs w:val="24"/>
        </w:rPr>
        <w:t xml:space="preserve"> Při přijímání do </w:t>
      </w:r>
      <w:hyperlink r:id="rId10" w:history="1">
        <w:r w:rsidRPr="001A3BCD">
          <w:rPr>
            <w:rStyle w:val="Hypertextovodkaz"/>
            <w:rFonts w:asciiTheme="minorHAnsi" w:hAnsiTheme="minorHAnsi" w:cstheme="minorHAnsi"/>
            <w:sz w:val="24"/>
            <w:szCs w:val="24"/>
          </w:rPr>
          <w:t>bakalářských studijních programů</w:t>
        </w:r>
      </w:hyperlink>
      <w:r w:rsidRPr="001A3BCD">
        <w:rPr>
          <w:rFonts w:asciiTheme="minorHAnsi" w:hAnsiTheme="minorHAnsi" w:cstheme="minorHAnsi"/>
          <w:sz w:val="24"/>
          <w:szCs w:val="24"/>
        </w:rPr>
        <w:t xml:space="preserve"> jsou jedním z kritérií výsledky Národních srovnávacích zkoušek společnosti SCIO. Účastníci druhého kola přijímacího řízení mohou uplatnit testy konané od 1. září 2020 do 20. srpna 2022. </w:t>
      </w:r>
      <w:r>
        <w:rPr>
          <w:rFonts w:asciiTheme="minorHAnsi" w:hAnsiTheme="minorHAnsi"/>
          <w:sz w:val="24"/>
          <w:szCs w:val="24"/>
        </w:rPr>
        <w:t xml:space="preserve">Zájemci by proto měli sledovat webové stránky společnosti SCIO a včas se na test zaregistrovat. </w:t>
      </w:r>
      <w:r w:rsidRPr="001A3BCD">
        <w:rPr>
          <w:rFonts w:asciiTheme="minorHAnsi" w:hAnsiTheme="minorHAnsi" w:cstheme="minorHAnsi"/>
          <w:sz w:val="24"/>
          <w:szCs w:val="24"/>
        </w:rPr>
        <w:t xml:space="preserve">Dalším kritériem pro přijetí jsou výsledky předchozího studia na střední škole, uplatnit lze také úspěchy na vybraných olympiádách a soutěžích. V přijímacím řízení do </w:t>
      </w:r>
      <w:hyperlink r:id="rId11" w:history="1">
        <w:r w:rsidRPr="001A3BCD">
          <w:rPr>
            <w:rStyle w:val="Hypertextovodkaz"/>
            <w:rFonts w:asciiTheme="minorHAnsi" w:hAnsiTheme="minorHAnsi" w:cstheme="minorHAnsi"/>
            <w:sz w:val="24"/>
            <w:szCs w:val="24"/>
          </w:rPr>
          <w:t>navazujícího magisterského studia</w:t>
        </w:r>
      </w:hyperlink>
      <w:r w:rsidRPr="001A3BCD">
        <w:rPr>
          <w:rFonts w:asciiTheme="minorHAnsi" w:hAnsiTheme="minorHAnsi" w:cstheme="minorHAnsi"/>
          <w:sz w:val="24"/>
          <w:szCs w:val="24"/>
        </w:rPr>
        <w:t xml:space="preserve"> jsou posuzovány výsledky předchozího bakalářského studia a jeho zaměření. U vybraných oborů je nutné konání přijímací zkoušky.</w:t>
      </w:r>
    </w:p>
    <w:p w14:paraId="4FEC1117" w14:textId="77777777" w:rsidR="001A3BCD" w:rsidRDefault="001A3BCD" w:rsidP="005A5DF3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2A7AD855" w14:textId="6AD3C06F" w:rsidR="007C1C38" w:rsidRDefault="005A5DF3" w:rsidP="007C1C38">
      <w:pPr>
        <w:pStyle w:val="Normlnweb"/>
        <w:spacing w:before="0"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Také</w:t>
      </w:r>
      <w:r>
        <w:rPr>
          <w:rFonts w:asciiTheme="minorHAnsi" w:hAnsiTheme="minorHAnsi" w:cstheme="minorHAnsi"/>
          <w:b/>
          <w:bCs/>
        </w:rPr>
        <w:t xml:space="preserve"> </w:t>
      </w:r>
      <w:hyperlink r:id="rId12" w:history="1">
        <w:r w:rsidR="004514F7" w:rsidRPr="00A77257">
          <w:rPr>
            <w:rStyle w:val="Hypertextovodkaz"/>
            <w:rFonts w:asciiTheme="minorHAnsi" w:hAnsiTheme="minorHAnsi" w:cstheme="minorHAnsi"/>
            <w:b/>
            <w:bCs/>
          </w:rPr>
          <w:t>Fakulta elektrotechnická</w:t>
        </w:r>
      </w:hyperlink>
      <w:r w:rsidR="004514F7" w:rsidRPr="00A77257">
        <w:rPr>
          <w:rFonts w:asciiTheme="minorHAnsi" w:hAnsiTheme="minorHAnsi" w:cstheme="minorHAnsi"/>
          <w:b/>
          <w:bCs/>
        </w:rPr>
        <w:t xml:space="preserve"> </w:t>
      </w:r>
      <w:r w:rsidR="004514F7" w:rsidRPr="00A77257">
        <w:rPr>
          <w:rFonts w:asciiTheme="minorHAnsi" w:hAnsiTheme="minorHAnsi" w:cstheme="minorHAnsi"/>
        </w:rPr>
        <w:t>(FEL)</w:t>
      </w:r>
      <w:r w:rsidR="004514F7" w:rsidRPr="00A77257">
        <w:rPr>
          <w:rFonts w:asciiTheme="minorHAnsi" w:hAnsiTheme="minorHAnsi" w:cstheme="minorHAnsi"/>
          <w:b/>
          <w:bCs/>
        </w:rPr>
        <w:t xml:space="preserve"> </w:t>
      </w:r>
      <w:r w:rsidR="004514F7" w:rsidRPr="004514F7">
        <w:rPr>
          <w:rFonts w:asciiTheme="minorHAnsi" w:hAnsiTheme="minorHAnsi" w:cstheme="minorHAnsi"/>
        </w:rPr>
        <w:t>plánuje otevření druhého kola v</w:t>
      </w:r>
      <w:r w:rsidR="004514F7">
        <w:rPr>
          <w:rFonts w:asciiTheme="minorHAnsi" w:hAnsiTheme="minorHAnsi" w:cstheme="minorHAnsi"/>
        </w:rPr>
        <w:t> </w:t>
      </w:r>
      <w:hyperlink r:id="rId13" w:history="1">
        <w:r w:rsidR="004514F7" w:rsidRPr="00A77257">
          <w:rPr>
            <w:rStyle w:val="Hypertextovodkaz"/>
            <w:rFonts w:asciiTheme="minorHAnsi" w:hAnsiTheme="minorHAnsi" w:cstheme="minorHAnsi"/>
          </w:rPr>
          <w:t>bakalářském</w:t>
        </w:r>
      </w:hyperlink>
      <w:r w:rsidR="004514F7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 </w:t>
      </w:r>
      <w:hyperlink r:id="rId14" w:history="1">
        <w:r w:rsidR="004514F7" w:rsidRPr="00A77257">
          <w:rPr>
            <w:rStyle w:val="Hypertextovodkaz"/>
            <w:rFonts w:asciiTheme="minorHAnsi" w:hAnsiTheme="minorHAnsi" w:cstheme="minorHAnsi"/>
          </w:rPr>
          <w:t>navazujícím magisterském studiu</w:t>
        </w:r>
      </w:hyperlink>
      <w:r w:rsidR="004514F7">
        <w:rPr>
          <w:rFonts w:asciiTheme="minorHAnsi" w:hAnsiTheme="minorHAnsi" w:cstheme="minorHAnsi"/>
        </w:rPr>
        <w:t xml:space="preserve">. </w:t>
      </w:r>
      <w:r w:rsidR="004514F7" w:rsidRPr="004514F7">
        <w:rPr>
          <w:rFonts w:asciiTheme="minorHAnsi" w:hAnsiTheme="minorHAnsi" w:cstheme="minorHAnsi"/>
        </w:rPr>
        <w:t>Přihlášky bude možno podávat</w:t>
      </w:r>
      <w:r w:rsidR="004514F7">
        <w:rPr>
          <w:rFonts w:asciiTheme="minorHAnsi" w:hAnsiTheme="minorHAnsi" w:cstheme="minorHAnsi"/>
        </w:rPr>
        <w:t xml:space="preserve"> </w:t>
      </w:r>
      <w:r w:rsidR="004514F7" w:rsidRPr="003E2203">
        <w:rPr>
          <w:rFonts w:asciiTheme="minorHAnsi" w:hAnsiTheme="minorHAnsi" w:cstheme="minorHAnsi"/>
          <w:b/>
          <w:bCs/>
        </w:rPr>
        <w:t>od 1. července do 15. srpna 2022.</w:t>
      </w:r>
      <w:r>
        <w:rPr>
          <w:rFonts w:asciiTheme="minorHAnsi" w:hAnsiTheme="minorHAnsi" w:cstheme="minorHAnsi"/>
        </w:rPr>
        <w:t xml:space="preserve"> </w:t>
      </w:r>
      <w:r w:rsidR="004514F7">
        <w:rPr>
          <w:rFonts w:asciiTheme="minorHAnsi" w:hAnsiTheme="minorHAnsi" w:cstheme="minorHAnsi"/>
        </w:rPr>
        <w:t>S</w:t>
      </w:r>
      <w:r w:rsidR="004514F7" w:rsidRPr="004514F7">
        <w:rPr>
          <w:rFonts w:asciiTheme="minorHAnsi" w:hAnsiTheme="minorHAnsi" w:cstheme="minorHAnsi"/>
        </w:rPr>
        <w:t>tejn</w:t>
      </w:r>
      <w:r w:rsidR="004514F7">
        <w:rPr>
          <w:rFonts w:asciiTheme="minorHAnsi" w:hAnsiTheme="minorHAnsi" w:cstheme="minorHAnsi"/>
        </w:rPr>
        <w:t>ě</w:t>
      </w:r>
      <w:r w:rsidR="004514F7" w:rsidRPr="004514F7">
        <w:rPr>
          <w:rFonts w:asciiTheme="minorHAnsi" w:hAnsiTheme="minorHAnsi" w:cstheme="minorHAnsi"/>
        </w:rPr>
        <w:t xml:space="preserve"> jako v prvním kole</w:t>
      </w:r>
      <w:r w:rsidR="004514F7">
        <w:rPr>
          <w:rFonts w:asciiTheme="minorHAnsi" w:hAnsiTheme="minorHAnsi" w:cstheme="minorHAnsi"/>
        </w:rPr>
        <w:t xml:space="preserve"> probíhá p</w:t>
      </w:r>
      <w:r w:rsidR="004514F7" w:rsidRPr="007850D7">
        <w:rPr>
          <w:rFonts w:asciiTheme="minorHAnsi" w:hAnsiTheme="minorHAnsi"/>
        </w:rPr>
        <w:t>řijímací řízení</w:t>
      </w:r>
      <w:r w:rsidR="004514F7">
        <w:rPr>
          <w:rFonts w:asciiTheme="minorHAnsi" w:hAnsiTheme="minorHAnsi"/>
        </w:rPr>
        <w:t xml:space="preserve"> </w:t>
      </w:r>
      <w:r w:rsidR="004514F7" w:rsidRPr="003342FC">
        <w:rPr>
          <w:rFonts w:asciiTheme="minorHAnsi" w:hAnsiTheme="minorHAnsi"/>
        </w:rPr>
        <w:t>bez přijímacích zkoušek</w:t>
      </w:r>
      <w:r w:rsidR="004514F7">
        <w:rPr>
          <w:rFonts w:asciiTheme="minorHAnsi" w:hAnsiTheme="minorHAnsi"/>
        </w:rPr>
        <w:t>. Důležité jsou</w:t>
      </w:r>
      <w:r w:rsidR="004514F7" w:rsidRPr="003342FC">
        <w:rPr>
          <w:rFonts w:asciiTheme="minorHAnsi" w:hAnsiTheme="minorHAnsi"/>
        </w:rPr>
        <w:t xml:space="preserve"> studij</w:t>
      </w:r>
      <w:r w:rsidR="004514F7">
        <w:rPr>
          <w:rFonts w:asciiTheme="minorHAnsi" w:hAnsiTheme="minorHAnsi"/>
        </w:rPr>
        <w:t xml:space="preserve">ní výsledky uchazečů </w:t>
      </w:r>
      <w:r w:rsidR="00A77257">
        <w:rPr>
          <w:rFonts w:asciiTheme="minorHAnsi" w:hAnsiTheme="minorHAnsi"/>
        </w:rPr>
        <w:t>v předchozím studiu na střední, příp. vysoké škole</w:t>
      </w:r>
      <w:r w:rsidR="004514F7">
        <w:rPr>
          <w:rFonts w:asciiTheme="minorHAnsi" w:hAnsiTheme="minorHAnsi"/>
        </w:rPr>
        <w:t>. Fakulta také přihlíží k úspěchům uchazečů v odborných aktivitách, například při matematických nebo fyzikálních olympiádách nebo u Národních srovnávacích zkoušek SCIO.</w:t>
      </w:r>
      <w:r w:rsidR="003E2203">
        <w:rPr>
          <w:rFonts w:asciiTheme="minorHAnsi" w:hAnsiTheme="minorHAnsi"/>
        </w:rPr>
        <w:t xml:space="preserve"> </w:t>
      </w:r>
      <w:r w:rsidR="007C1C38" w:rsidRPr="00187BB2">
        <w:rPr>
          <w:rFonts w:asciiTheme="minorHAnsi" w:hAnsiTheme="minorHAnsi"/>
        </w:rPr>
        <w:t xml:space="preserve">Kromě toho </w:t>
      </w:r>
      <w:r w:rsidR="007C1C38">
        <w:rPr>
          <w:rFonts w:asciiTheme="minorHAnsi" w:hAnsiTheme="minorHAnsi"/>
        </w:rPr>
        <w:t>FEL</w:t>
      </w:r>
      <w:r w:rsidR="007C1C38" w:rsidRPr="00187BB2">
        <w:rPr>
          <w:rFonts w:asciiTheme="minorHAnsi" w:hAnsiTheme="minorHAnsi"/>
        </w:rPr>
        <w:t xml:space="preserve"> otevírá druhé kolo </w:t>
      </w:r>
      <w:r w:rsidR="005D5BB9">
        <w:rPr>
          <w:rFonts w:asciiTheme="minorHAnsi" w:hAnsiTheme="minorHAnsi"/>
        </w:rPr>
        <w:t>i pro</w:t>
      </w:r>
      <w:r w:rsidR="007C1C38" w:rsidRPr="00187BB2">
        <w:rPr>
          <w:rFonts w:asciiTheme="minorHAnsi" w:hAnsiTheme="minorHAnsi"/>
        </w:rPr>
        <w:t xml:space="preserve"> </w:t>
      </w:r>
      <w:hyperlink r:id="rId15" w:history="1">
        <w:r w:rsidR="007C1C38" w:rsidRPr="000D7FD2">
          <w:rPr>
            <w:rStyle w:val="Hypertextovodkaz"/>
            <w:rFonts w:asciiTheme="minorHAnsi" w:hAnsiTheme="minorHAnsi"/>
          </w:rPr>
          <w:t>doktorské</w:t>
        </w:r>
      </w:hyperlink>
      <w:r w:rsidR="007C1C38" w:rsidRPr="00187BB2">
        <w:rPr>
          <w:rFonts w:asciiTheme="minorHAnsi" w:hAnsiTheme="minorHAnsi"/>
        </w:rPr>
        <w:t xml:space="preserve"> studi</w:t>
      </w:r>
      <w:r w:rsidR="005D5BB9">
        <w:rPr>
          <w:rFonts w:asciiTheme="minorHAnsi" w:hAnsiTheme="minorHAnsi"/>
        </w:rPr>
        <w:t>um</w:t>
      </w:r>
      <w:r w:rsidR="007C1C38">
        <w:rPr>
          <w:rFonts w:asciiTheme="minorHAnsi" w:hAnsiTheme="minorHAnsi"/>
        </w:rPr>
        <w:t xml:space="preserve">. V tomto případě lze přihlášky podávat od </w:t>
      </w:r>
      <w:r w:rsidR="007C1C38" w:rsidRPr="005C5BC4">
        <w:rPr>
          <w:rFonts w:asciiTheme="minorHAnsi" w:hAnsiTheme="minorHAnsi"/>
          <w:b/>
          <w:bCs/>
        </w:rPr>
        <w:t>1.</w:t>
      </w:r>
      <w:r w:rsidR="007C1C38">
        <w:rPr>
          <w:rFonts w:asciiTheme="minorHAnsi" w:hAnsiTheme="minorHAnsi"/>
          <w:b/>
          <w:bCs/>
        </w:rPr>
        <w:t> </w:t>
      </w:r>
      <w:r w:rsidR="007C1C38" w:rsidRPr="005C5BC4">
        <w:rPr>
          <w:rFonts w:asciiTheme="minorHAnsi" w:hAnsiTheme="minorHAnsi"/>
          <w:b/>
          <w:bCs/>
        </w:rPr>
        <w:t>července do 28. srpna 2022</w:t>
      </w:r>
      <w:r w:rsidR="007C1C38">
        <w:rPr>
          <w:rFonts w:asciiTheme="minorHAnsi" w:hAnsiTheme="minorHAnsi"/>
        </w:rPr>
        <w:t>. Zájemce poté čeká přijímací pohovor.</w:t>
      </w:r>
    </w:p>
    <w:p w14:paraId="3E70D7E2" w14:textId="77777777" w:rsidR="007C1C38" w:rsidRDefault="007C1C38" w:rsidP="00011B99">
      <w:pPr>
        <w:pStyle w:val="Normlnweb"/>
        <w:spacing w:before="0" w:after="80"/>
        <w:jc w:val="both"/>
        <w:rPr>
          <w:rFonts w:asciiTheme="minorHAnsi" w:hAnsiTheme="minorHAnsi" w:cstheme="minorHAnsi"/>
        </w:rPr>
      </w:pPr>
    </w:p>
    <w:p w14:paraId="649C669E" w14:textId="2B7B90DA" w:rsidR="00011B99" w:rsidRPr="00F058F8" w:rsidRDefault="005A5DF3" w:rsidP="00011B99">
      <w:pPr>
        <w:pStyle w:val="Normlnweb"/>
        <w:spacing w:before="0" w:after="80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theme="minorHAnsi"/>
        </w:rPr>
        <w:t>Otevřené druhé kolo přijímacího řízení má i</w:t>
      </w:r>
      <w:r w:rsidR="00981049">
        <w:t xml:space="preserve"> </w:t>
      </w:r>
      <w:hyperlink r:id="rId16" w:history="1">
        <w:r w:rsidR="00011B99" w:rsidRPr="00B22F47">
          <w:rPr>
            <w:rStyle w:val="Hypertextovodkaz"/>
            <w:rFonts w:asciiTheme="minorHAnsi" w:hAnsiTheme="minorHAnsi" w:cs="Arial"/>
            <w:b/>
            <w:bCs/>
          </w:rPr>
          <w:t>Fakulta strojní</w:t>
        </w:r>
      </w:hyperlink>
      <w:r w:rsidR="00011B99" w:rsidRPr="00C032DC">
        <w:rPr>
          <w:rFonts w:asciiTheme="minorHAnsi" w:hAnsiTheme="minorHAnsi" w:cs="Arial"/>
          <w:b/>
          <w:bCs/>
          <w:color w:val="000000"/>
        </w:rPr>
        <w:t xml:space="preserve"> </w:t>
      </w:r>
      <w:r w:rsidR="00011B99" w:rsidRPr="00011B99">
        <w:rPr>
          <w:rFonts w:asciiTheme="minorHAnsi" w:hAnsiTheme="minorHAnsi" w:cs="Arial"/>
          <w:color w:val="000000"/>
        </w:rPr>
        <w:t>(FTS)</w:t>
      </w:r>
      <w:r>
        <w:rPr>
          <w:rFonts w:asciiTheme="minorHAnsi" w:hAnsiTheme="minorHAnsi" w:cs="Arial"/>
          <w:color w:val="000000"/>
        </w:rPr>
        <w:t xml:space="preserve">, a to jak </w:t>
      </w:r>
      <w:r w:rsidR="00981049">
        <w:rPr>
          <w:rFonts w:asciiTheme="minorHAnsi" w:hAnsiTheme="minorHAnsi" w:cs="Arial"/>
          <w:bCs/>
          <w:color w:val="000000"/>
        </w:rPr>
        <w:t xml:space="preserve">do </w:t>
      </w:r>
      <w:hyperlink r:id="rId17" w:history="1">
        <w:r w:rsidR="00011B99" w:rsidRPr="00F058F8">
          <w:rPr>
            <w:rStyle w:val="Hypertextovodkaz"/>
            <w:rFonts w:asciiTheme="minorHAnsi" w:hAnsiTheme="minorHAnsi" w:cs="Arial"/>
            <w:bCs/>
          </w:rPr>
          <w:t>bakalář</w:t>
        </w:r>
        <w:r w:rsidR="00981049" w:rsidRPr="00F058F8">
          <w:rPr>
            <w:rStyle w:val="Hypertextovodkaz"/>
            <w:rFonts w:asciiTheme="minorHAnsi" w:hAnsiTheme="minorHAnsi" w:cs="Arial"/>
            <w:bCs/>
          </w:rPr>
          <w:t>ského</w:t>
        </w:r>
      </w:hyperlink>
      <w:r>
        <w:rPr>
          <w:rFonts w:asciiTheme="minorHAnsi" w:hAnsiTheme="minorHAnsi" w:cs="Arial"/>
          <w:bCs/>
          <w:color w:val="000000"/>
        </w:rPr>
        <w:t>, tak do</w:t>
      </w:r>
      <w:r w:rsidR="004111E4">
        <w:rPr>
          <w:rFonts w:asciiTheme="minorHAnsi" w:hAnsiTheme="minorHAnsi" w:cs="Arial"/>
          <w:bCs/>
          <w:color w:val="000000"/>
        </w:rPr>
        <w:t> </w:t>
      </w:r>
      <w:hyperlink r:id="rId18" w:history="1">
        <w:r w:rsidR="00981049" w:rsidRPr="004111E4">
          <w:rPr>
            <w:rStyle w:val="Hypertextovodkaz"/>
            <w:rFonts w:asciiTheme="minorHAnsi" w:hAnsiTheme="minorHAnsi" w:cs="Arial"/>
            <w:bCs/>
          </w:rPr>
          <w:t>navazujícího magisterského studia</w:t>
        </w:r>
      </w:hyperlink>
      <w:r w:rsidR="00011B99" w:rsidRPr="00F901D3">
        <w:rPr>
          <w:rFonts w:asciiTheme="minorHAnsi" w:hAnsiTheme="minorHAnsi" w:cs="Arial"/>
          <w:bCs/>
          <w:color w:val="000000"/>
        </w:rPr>
        <w:t>. Termín pro podání přihlášek je</w:t>
      </w:r>
      <w:r>
        <w:rPr>
          <w:rFonts w:asciiTheme="minorHAnsi" w:hAnsiTheme="minorHAnsi" w:cs="Arial"/>
          <w:bCs/>
          <w:color w:val="000000"/>
        </w:rPr>
        <w:t xml:space="preserve"> pro oba typy studia </w:t>
      </w:r>
      <w:r w:rsidR="00011B99" w:rsidRPr="00F901D3">
        <w:rPr>
          <w:rFonts w:asciiTheme="minorHAnsi" w:hAnsiTheme="minorHAnsi" w:cs="Arial"/>
          <w:bCs/>
          <w:color w:val="000000"/>
        </w:rPr>
        <w:t xml:space="preserve">do </w:t>
      </w:r>
      <w:r w:rsidR="00011B99" w:rsidRPr="004111E4">
        <w:rPr>
          <w:rFonts w:asciiTheme="minorHAnsi" w:hAnsiTheme="minorHAnsi" w:cs="Arial"/>
          <w:b/>
          <w:color w:val="000000"/>
        </w:rPr>
        <w:t>8.</w:t>
      </w:r>
      <w:r w:rsidR="00981049" w:rsidRPr="004111E4">
        <w:rPr>
          <w:rFonts w:asciiTheme="minorHAnsi" w:hAnsiTheme="minorHAnsi" w:cs="Arial"/>
          <w:b/>
          <w:color w:val="000000"/>
        </w:rPr>
        <w:t xml:space="preserve"> srpna </w:t>
      </w:r>
      <w:r w:rsidR="00011B99" w:rsidRPr="004111E4">
        <w:rPr>
          <w:rFonts w:asciiTheme="minorHAnsi" w:hAnsiTheme="minorHAnsi" w:cs="Arial"/>
          <w:b/>
          <w:color w:val="000000"/>
        </w:rPr>
        <w:t>2022.</w:t>
      </w:r>
      <w:r w:rsidR="00F058F8">
        <w:rPr>
          <w:rFonts w:asciiTheme="minorHAnsi" w:hAnsiTheme="minorHAnsi" w:cs="Arial"/>
          <w:bCs/>
          <w:color w:val="000000"/>
        </w:rPr>
        <w:t xml:space="preserve"> </w:t>
      </w:r>
      <w:r w:rsidR="00011B99">
        <w:rPr>
          <w:rFonts w:asciiTheme="minorHAnsi" w:hAnsiTheme="minorHAnsi" w:cs="Arial"/>
          <w:bCs/>
          <w:color w:val="000000"/>
        </w:rPr>
        <w:t xml:space="preserve">Přijímací řízení probíhá bez přijímacích zkoušek. Posuzují se </w:t>
      </w:r>
      <w:r w:rsidR="00011B99">
        <w:rPr>
          <w:rFonts w:asciiTheme="minorHAnsi" w:hAnsiTheme="minorHAnsi"/>
        </w:rPr>
        <w:t xml:space="preserve">výsledky </w:t>
      </w:r>
      <w:r w:rsidR="00F058F8">
        <w:rPr>
          <w:rFonts w:asciiTheme="minorHAnsi" w:hAnsiTheme="minorHAnsi"/>
        </w:rPr>
        <w:t>předchozího</w:t>
      </w:r>
      <w:r w:rsidR="00011B99">
        <w:rPr>
          <w:rFonts w:asciiTheme="minorHAnsi" w:hAnsiTheme="minorHAnsi"/>
        </w:rPr>
        <w:t xml:space="preserve"> studia a přihlíží se také k odborným aktivitám uchazečů. Body tak </w:t>
      </w:r>
      <w:r>
        <w:rPr>
          <w:rFonts w:asciiTheme="minorHAnsi" w:hAnsiTheme="minorHAnsi"/>
        </w:rPr>
        <w:t>lze získat</w:t>
      </w:r>
      <w:r w:rsidR="00011B99">
        <w:rPr>
          <w:rFonts w:asciiTheme="minorHAnsi" w:hAnsiTheme="minorHAnsi"/>
        </w:rPr>
        <w:t xml:space="preserve"> za úspěchy na matematických, fyzikálních nebo technicky zaměřených olympiádách, složení státních nebo mezinárodních zkoušek z cizích jazyků nebo Národních srovnávacích zkoušek SCIO.</w:t>
      </w:r>
    </w:p>
    <w:p w14:paraId="22CDDDAA" w14:textId="64CAA129" w:rsidR="00A822C7" w:rsidRPr="00CB1326" w:rsidRDefault="00644FA3" w:rsidP="002C289A">
      <w:pPr>
        <w:pStyle w:val="Normlnweb"/>
        <w:spacing w:before="0" w:after="80"/>
        <w:jc w:val="both"/>
        <w:rPr>
          <w:rFonts w:asciiTheme="minorHAnsi" w:hAnsiTheme="minorHAnsi" w:cstheme="minorHAnsi"/>
          <w:b/>
          <w:bCs/>
        </w:rPr>
      </w:pPr>
      <w:hyperlink r:id="rId19" w:history="1">
        <w:r w:rsidR="002C289A" w:rsidRPr="00245E81">
          <w:rPr>
            <w:rStyle w:val="Hypertextovodkaz"/>
            <w:rFonts w:asciiTheme="minorHAnsi" w:hAnsiTheme="minorHAnsi" w:cstheme="minorHAnsi"/>
            <w:b/>
            <w:bCs/>
          </w:rPr>
          <w:t>Fakulta ekonomická</w:t>
        </w:r>
      </w:hyperlink>
      <w:r w:rsidR="002C289A" w:rsidRPr="001D1E55">
        <w:rPr>
          <w:rFonts w:asciiTheme="minorHAnsi" w:hAnsiTheme="minorHAnsi" w:cstheme="minorHAnsi"/>
        </w:rPr>
        <w:t xml:space="preserve"> </w:t>
      </w:r>
      <w:r w:rsidR="002C289A">
        <w:rPr>
          <w:rFonts w:asciiTheme="minorHAnsi" w:hAnsiTheme="minorHAnsi" w:cstheme="minorHAnsi"/>
        </w:rPr>
        <w:t>(FEK</w:t>
      </w:r>
      <w:r w:rsidR="002C289A" w:rsidRPr="00BC4E86">
        <w:rPr>
          <w:rFonts w:asciiTheme="minorHAnsi" w:hAnsiTheme="minorHAnsi" w:cstheme="minorHAnsi"/>
        </w:rPr>
        <w:t>)</w:t>
      </w:r>
      <w:r w:rsidR="00865F1D" w:rsidRPr="00BC4E86">
        <w:rPr>
          <w:rFonts w:asciiTheme="minorHAnsi" w:hAnsiTheme="minorHAnsi" w:cstheme="minorHAnsi"/>
        </w:rPr>
        <w:t>, která působí v Plzeňském i Karlovarském kraji,</w:t>
      </w:r>
      <w:r w:rsidR="002C289A" w:rsidRPr="00BC4E86">
        <w:rPr>
          <w:rFonts w:asciiTheme="minorHAnsi" w:hAnsiTheme="minorHAnsi" w:cstheme="minorHAnsi"/>
        </w:rPr>
        <w:t xml:space="preserve"> umožnila zájemcům hlásit se v rámci druhého kola přijímacího řízení do </w:t>
      </w:r>
      <w:hyperlink r:id="rId20" w:history="1">
        <w:r w:rsidR="002C289A" w:rsidRPr="00BC4E86">
          <w:rPr>
            <w:rStyle w:val="Hypertextovodkaz"/>
            <w:rFonts w:asciiTheme="minorHAnsi" w:hAnsiTheme="minorHAnsi" w:cstheme="minorHAnsi"/>
          </w:rPr>
          <w:t>bakalářských studijních programů</w:t>
        </w:r>
      </w:hyperlink>
      <w:r w:rsidR="00865F1D" w:rsidRPr="00BC4E86">
        <w:rPr>
          <w:rFonts w:asciiTheme="minorHAnsi" w:hAnsiTheme="minorHAnsi" w:cstheme="minorHAnsi"/>
        </w:rPr>
        <w:t xml:space="preserve"> v Plzni i</w:t>
      </w:r>
      <w:r w:rsidR="00216A21" w:rsidRPr="00BC4E86">
        <w:rPr>
          <w:rFonts w:asciiTheme="minorHAnsi" w:hAnsiTheme="minorHAnsi" w:cstheme="minorHAnsi"/>
        </w:rPr>
        <w:t> </w:t>
      </w:r>
      <w:hyperlink r:id="rId21" w:history="1">
        <w:r w:rsidR="00865F1D" w:rsidRPr="00445E08">
          <w:rPr>
            <w:rStyle w:val="Hypertextovodkaz"/>
            <w:rFonts w:asciiTheme="minorHAnsi" w:hAnsiTheme="minorHAnsi" w:cstheme="minorHAnsi"/>
          </w:rPr>
          <w:t>v Chebu</w:t>
        </w:r>
      </w:hyperlink>
      <w:r w:rsidR="00865F1D" w:rsidRPr="00BC4E86">
        <w:rPr>
          <w:rFonts w:asciiTheme="minorHAnsi" w:hAnsiTheme="minorHAnsi" w:cstheme="minorHAnsi"/>
        </w:rPr>
        <w:t xml:space="preserve">. Otevřené jsou programy </w:t>
      </w:r>
      <w:r w:rsidR="002C289A" w:rsidRPr="00BC4E86">
        <w:rPr>
          <w:rFonts w:asciiTheme="minorHAnsi" w:hAnsiTheme="minorHAnsi" w:cstheme="minorHAnsi"/>
        </w:rPr>
        <w:t xml:space="preserve">Ekonomická a regionální geografie (místo </w:t>
      </w:r>
      <w:r w:rsidR="00A822C7" w:rsidRPr="00BC4E86">
        <w:rPr>
          <w:rFonts w:asciiTheme="minorHAnsi" w:hAnsiTheme="minorHAnsi" w:cstheme="minorHAnsi"/>
        </w:rPr>
        <w:t>výuky</w:t>
      </w:r>
      <w:r w:rsidR="002C289A" w:rsidRPr="00BC4E86">
        <w:rPr>
          <w:rFonts w:asciiTheme="minorHAnsi" w:hAnsiTheme="minorHAnsi" w:cstheme="minorHAnsi"/>
        </w:rPr>
        <w:t xml:space="preserve"> Plzeň, prezenční forma), Marketingové řízení (místo </w:t>
      </w:r>
      <w:r w:rsidR="00A822C7" w:rsidRPr="00BC4E86">
        <w:rPr>
          <w:rFonts w:asciiTheme="minorHAnsi" w:hAnsiTheme="minorHAnsi" w:cstheme="minorHAnsi"/>
        </w:rPr>
        <w:t>výuky</w:t>
      </w:r>
      <w:r w:rsidR="002C289A" w:rsidRPr="00BC4E86">
        <w:rPr>
          <w:rFonts w:asciiTheme="minorHAnsi" w:hAnsiTheme="minorHAnsi" w:cstheme="minorHAnsi"/>
        </w:rPr>
        <w:t xml:space="preserve"> Cheb, prezenční forma) a Podniková ekonomika a management (místo </w:t>
      </w:r>
      <w:r w:rsidR="00A822C7" w:rsidRPr="00BC4E86">
        <w:rPr>
          <w:rFonts w:asciiTheme="minorHAnsi" w:hAnsiTheme="minorHAnsi" w:cstheme="minorHAnsi"/>
        </w:rPr>
        <w:t xml:space="preserve">výuky </w:t>
      </w:r>
      <w:r w:rsidR="002C289A" w:rsidRPr="00BC4E86">
        <w:rPr>
          <w:rFonts w:asciiTheme="minorHAnsi" w:hAnsiTheme="minorHAnsi" w:cstheme="minorHAnsi"/>
        </w:rPr>
        <w:t xml:space="preserve">Cheb, kombinovaná forma). Termín pro podání přihlášek je </w:t>
      </w:r>
      <w:r w:rsidR="002C289A" w:rsidRPr="00BC4E86">
        <w:rPr>
          <w:rFonts w:asciiTheme="minorHAnsi" w:hAnsiTheme="minorHAnsi" w:cstheme="minorHAnsi"/>
          <w:b/>
          <w:bCs/>
        </w:rPr>
        <w:t>do 31. července 2022</w:t>
      </w:r>
      <w:r w:rsidR="002C289A" w:rsidRPr="00BC4E86">
        <w:rPr>
          <w:rFonts w:asciiTheme="minorHAnsi" w:hAnsiTheme="minorHAnsi" w:cstheme="minorHAnsi"/>
        </w:rPr>
        <w:t xml:space="preserve">. Do bakalářských studijních programů přijímá fakulta bez přijímacích zkoušek, na základě klasifikace v posledních dvou ročnících středoškolského studia. Body uděluje také za doložení znalostí z cizího jazyka (B2), účast na vybraných olympiádách či soutěžích nebo za výsledky v Národních srovnávacích zkouškách SCIO.    Přijímací řízení do navazujícího magisterského studia na FEK v rámci prvního kola </w:t>
      </w:r>
      <w:proofErr w:type="gramStart"/>
      <w:r w:rsidR="002C289A" w:rsidRPr="00BC4E86">
        <w:rPr>
          <w:rFonts w:asciiTheme="minorHAnsi" w:hAnsiTheme="minorHAnsi" w:cstheme="minorHAnsi"/>
        </w:rPr>
        <w:t>běží</w:t>
      </w:r>
      <w:proofErr w:type="gramEnd"/>
      <w:r w:rsidR="002C289A" w:rsidRPr="00BC4E86">
        <w:rPr>
          <w:rFonts w:asciiTheme="minorHAnsi" w:hAnsiTheme="minorHAnsi" w:cstheme="minorHAnsi"/>
        </w:rPr>
        <w:t xml:space="preserve"> až do 30. června, o druhém kole tak fakulta rozhodne až po tomto termínu. Uchazeči by proto měli sledovat</w:t>
      </w:r>
      <w:r w:rsidR="007C1C38" w:rsidRPr="00BC4E86">
        <w:rPr>
          <w:rFonts w:asciiTheme="minorHAnsi" w:hAnsiTheme="minorHAnsi" w:cstheme="minorHAnsi"/>
        </w:rPr>
        <w:t xml:space="preserve"> </w:t>
      </w:r>
      <w:hyperlink r:id="rId22" w:history="1">
        <w:r w:rsidR="007C1C38" w:rsidRPr="00BC4E86">
          <w:rPr>
            <w:rStyle w:val="Hypertextovodkaz"/>
            <w:rFonts w:asciiTheme="minorHAnsi" w:hAnsiTheme="minorHAnsi" w:cstheme="minorHAnsi"/>
          </w:rPr>
          <w:t>webové stránky fakulty</w:t>
        </w:r>
      </w:hyperlink>
      <w:r w:rsidR="002C289A" w:rsidRPr="00BC4E86">
        <w:rPr>
          <w:rFonts w:asciiTheme="minorHAnsi" w:hAnsiTheme="minorHAnsi" w:cstheme="minorHAnsi"/>
        </w:rPr>
        <w:t xml:space="preserve">, kde bude informace včas zveřejněna. </w:t>
      </w:r>
      <w:r w:rsidR="00A822C7" w:rsidRPr="00BC4E86">
        <w:rPr>
          <w:rFonts w:asciiTheme="minorHAnsi" w:hAnsiTheme="minorHAnsi" w:cstheme="minorHAnsi"/>
        </w:rPr>
        <w:t xml:space="preserve">Až do 31. července mohou podávat přihlášky </w:t>
      </w:r>
      <w:r w:rsidR="00913AC4" w:rsidRPr="00BC4E86">
        <w:rPr>
          <w:rFonts w:asciiTheme="minorHAnsi" w:hAnsiTheme="minorHAnsi" w:cstheme="minorHAnsi"/>
        </w:rPr>
        <w:t xml:space="preserve">také </w:t>
      </w:r>
      <w:r w:rsidR="00A822C7" w:rsidRPr="00BC4E86">
        <w:rPr>
          <w:rFonts w:asciiTheme="minorHAnsi" w:hAnsiTheme="minorHAnsi" w:cstheme="minorHAnsi"/>
        </w:rPr>
        <w:t>zájemci o doktorský studijní program Podniková ekonomika a</w:t>
      </w:r>
      <w:r w:rsidR="00703440">
        <w:rPr>
          <w:rFonts w:asciiTheme="minorHAnsi" w:hAnsiTheme="minorHAnsi" w:cstheme="minorHAnsi"/>
        </w:rPr>
        <w:t> </w:t>
      </w:r>
      <w:r w:rsidR="00A822C7" w:rsidRPr="00BC4E86">
        <w:rPr>
          <w:rFonts w:asciiTheme="minorHAnsi" w:hAnsiTheme="minorHAnsi" w:cstheme="minorHAnsi"/>
        </w:rPr>
        <w:t>management (místo výuky Plzeň, prezenčn</w:t>
      </w:r>
      <w:r w:rsidR="00913AC4" w:rsidRPr="00BC4E86">
        <w:rPr>
          <w:rFonts w:asciiTheme="minorHAnsi" w:hAnsiTheme="minorHAnsi" w:cstheme="minorHAnsi"/>
        </w:rPr>
        <w:t>í forma</w:t>
      </w:r>
      <w:r w:rsidR="00A822C7" w:rsidRPr="00BC4E86">
        <w:rPr>
          <w:rFonts w:asciiTheme="minorHAnsi" w:hAnsiTheme="minorHAnsi" w:cstheme="minorHAnsi"/>
        </w:rPr>
        <w:t>)</w:t>
      </w:r>
      <w:r w:rsidR="00913AC4" w:rsidRPr="00BC4E86">
        <w:rPr>
          <w:rFonts w:asciiTheme="minorHAnsi" w:hAnsiTheme="minorHAnsi" w:cstheme="minorHAnsi"/>
        </w:rPr>
        <w:t>.</w:t>
      </w:r>
    </w:p>
    <w:p w14:paraId="2C3FA9AA" w14:textId="215CA74A" w:rsidR="00A530AB" w:rsidRDefault="00A530AB" w:rsidP="002C289A">
      <w:pPr>
        <w:pStyle w:val="Normlnweb"/>
        <w:spacing w:before="0" w:after="80"/>
        <w:jc w:val="both"/>
        <w:rPr>
          <w:rFonts w:asciiTheme="minorHAnsi" w:hAnsiTheme="minorHAnsi" w:cstheme="minorHAnsi"/>
        </w:rPr>
      </w:pPr>
    </w:p>
    <w:p w14:paraId="7A8A9520" w14:textId="4C808EBA" w:rsidR="00A530AB" w:rsidRDefault="00A530AB" w:rsidP="00A530AB">
      <w:pPr>
        <w:pStyle w:val="Normlnweb"/>
        <w:spacing w:before="0" w:after="0"/>
        <w:jc w:val="both"/>
        <w:rPr>
          <w:rFonts w:asciiTheme="minorHAnsi" w:hAnsiTheme="minorHAnsi" w:cstheme="minorHAnsi"/>
        </w:rPr>
      </w:pPr>
      <w:r w:rsidRPr="00C55972">
        <w:rPr>
          <w:rFonts w:asciiTheme="minorHAnsi" w:hAnsiTheme="minorHAnsi" w:cstheme="minorHAnsi"/>
        </w:rPr>
        <w:t xml:space="preserve">Na </w:t>
      </w:r>
      <w:hyperlink r:id="rId23" w:history="1">
        <w:r w:rsidRPr="00245E81">
          <w:rPr>
            <w:rStyle w:val="Hypertextovodkaz"/>
            <w:rFonts w:asciiTheme="minorHAnsi" w:hAnsiTheme="minorHAnsi" w:cstheme="minorHAnsi"/>
            <w:b/>
            <w:bCs/>
          </w:rPr>
          <w:t>Fakultu filozofickou</w:t>
        </w:r>
      </w:hyperlink>
      <w:r w:rsidRPr="00C559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(FF) </w:t>
      </w:r>
      <w:r w:rsidRPr="00C55972">
        <w:rPr>
          <w:rFonts w:asciiTheme="minorHAnsi" w:hAnsiTheme="minorHAnsi" w:cstheme="minorHAnsi"/>
        </w:rPr>
        <w:t>je možné hlásit</w:t>
      </w:r>
      <w:r>
        <w:rPr>
          <w:rFonts w:asciiTheme="minorHAnsi" w:hAnsiTheme="minorHAnsi" w:cstheme="minorHAnsi"/>
        </w:rPr>
        <w:t xml:space="preserve"> se do vybraných </w:t>
      </w:r>
      <w:hyperlink r:id="rId24" w:history="1">
        <w:r w:rsidRPr="002C289A">
          <w:rPr>
            <w:rStyle w:val="Hypertextovodkaz"/>
            <w:rFonts w:asciiTheme="minorHAnsi" w:hAnsiTheme="minorHAnsi" w:cstheme="minorHAnsi"/>
          </w:rPr>
          <w:t>bakalářských</w:t>
        </w:r>
      </w:hyperlink>
      <w:r>
        <w:rPr>
          <w:rFonts w:asciiTheme="minorHAnsi" w:hAnsiTheme="minorHAnsi" w:cstheme="minorHAnsi"/>
        </w:rPr>
        <w:t xml:space="preserve"> i</w:t>
      </w:r>
      <w:r w:rsidRPr="00C55972">
        <w:rPr>
          <w:rFonts w:asciiTheme="minorHAnsi" w:hAnsiTheme="minorHAnsi" w:cstheme="minorHAnsi"/>
        </w:rPr>
        <w:t xml:space="preserve"> </w:t>
      </w:r>
      <w:hyperlink r:id="rId25" w:history="1">
        <w:r w:rsidRPr="002C289A">
          <w:rPr>
            <w:rStyle w:val="Hypertextovodkaz"/>
            <w:rFonts w:asciiTheme="minorHAnsi" w:hAnsiTheme="minorHAnsi" w:cstheme="minorHAnsi"/>
          </w:rPr>
          <w:t>navazujících magisterských</w:t>
        </w:r>
      </w:hyperlink>
      <w:r w:rsidRPr="00C55972">
        <w:rPr>
          <w:rFonts w:asciiTheme="minorHAnsi" w:hAnsiTheme="minorHAnsi" w:cstheme="minorHAnsi"/>
        </w:rPr>
        <w:t xml:space="preserve"> studijních programů</w:t>
      </w:r>
      <w:r>
        <w:rPr>
          <w:rFonts w:asciiTheme="minorHAnsi" w:hAnsiTheme="minorHAnsi" w:cstheme="minorHAnsi"/>
        </w:rPr>
        <w:t xml:space="preserve"> </w:t>
      </w:r>
      <w:r w:rsidRPr="00C55972">
        <w:rPr>
          <w:rFonts w:asciiTheme="minorHAnsi" w:hAnsiTheme="minorHAnsi" w:cstheme="minorHAnsi"/>
        </w:rPr>
        <w:t xml:space="preserve">až </w:t>
      </w:r>
      <w:r w:rsidRPr="002427CD">
        <w:rPr>
          <w:rFonts w:asciiTheme="minorHAnsi" w:hAnsiTheme="minorHAnsi" w:cstheme="minorHAnsi"/>
          <w:b/>
          <w:bCs/>
        </w:rPr>
        <w:t>do 31. srpna</w:t>
      </w:r>
      <w:r w:rsidR="00BC4E86">
        <w:rPr>
          <w:rFonts w:asciiTheme="minorHAnsi" w:hAnsiTheme="minorHAnsi" w:cstheme="minorHAnsi"/>
          <w:b/>
          <w:bCs/>
        </w:rPr>
        <w:t xml:space="preserve"> 2022</w:t>
      </w:r>
      <w:r w:rsidRPr="00C5597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Pro přijetí musejí uchazeči uspět u </w:t>
      </w:r>
      <w:r w:rsidRPr="00C55972">
        <w:rPr>
          <w:rFonts w:asciiTheme="minorHAnsi" w:hAnsiTheme="minorHAnsi" w:cstheme="minorHAnsi"/>
        </w:rPr>
        <w:t>přijímací zkoušky</w:t>
      </w:r>
      <w:r>
        <w:rPr>
          <w:rFonts w:asciiTheme="minorHAnsi" w:hAnsiTheme="minorHAnsi" w:cstheme="minorHAnsi"/>
        </w:rPr>
        <w:t>.</w:t>
      </w:r>
      <w:r w:rsidRPr="00C559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Její o</w:t>
      </w:r>
      <w:r w:rsidRPr="00C55972">
        <w:rPr>
          <w:rFonts w:asciiTheme="minorHAnsi" w:hAnsiTheme="minorHAnsi" w:cstheme="minorHAnsi"/>
        </w:rPr>
        <w:t xml:space="preserve">bsah se odvíjí od zvoleného studijního programu, forma může být písemná nebo ústní. </w:t>
      </w:r>
      <w:r>
        <w:rPr>
          <w:rFonts w:asciiTheme="minorHAnsi" w:hAnsiTheme="minorHAnsi" w:cstheme="minorHAnsi"/>
        </w:rPr>
        <w:t>Zkoušky se budou k</w:t>
      </w:r>
      <w:r w:rsidRPr="00C55972">
        <w:rPr>
          <w:rFonts w:asciiTheme="minorHAnsi" w:hAnsiTheme="minorHAnsi" w:cstheme="minorHAnsi"/>
        </w:rPr>
        <w:t>onat v týdnu od 1</w:t>
      </w:r>
      <w:r>
        <w:rPr>
          <w:rFonts w:asciiTheme="minorHAnsi" w:hAnsiTheme="minorHAnsi" w:cstheme="minorHAnsi"/>
        </w:rPr>
        <w:t>2</w:t>
      </w:r>
      <w:r w:rsidRPr="00C5597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září</w:t>
      </w:r>
      <w:r w:rsidRPr="00C55972">
        <w:rPr>
          <w:rFonts w:asciiTheme="minorHAnsi" w:hAnsiTheme="minorHAnsi" w:cstheme="minorHAnsi"/>
        </w:rPr>
        <w:t xml:space="preserve">. </w:t>
      </w:r>
      <w:r w:rsidR="00BC4E86">
        <w:rPr>
          <w:rFonts w:asciiTheme="minorHAnsi" w:hAnsiTheme="minorHAnsi" w:cstheme="minorHAnsi"/>
        </w:rPr>
        <w:t>V rámci druhého kola fakulta přijímá i k </w:t>
      </w:r>
      <w:hyperlink r:id="rId26" w:history="1">
        <w:r w:rsidR="00BC4E86" w:rsidRPr="00BC4E86">
          <w:rPr>
            <w:rStyle w:val="Hypertextovodkaz"/>
            <w:rFonts w:asciiTheme="minorHAnsi" w:hAnsiTheme="minorHAnsi" w:cstheme="minorHAnsi"/>
          </w:rPr>
          <w:t>doktorskému</w:t>
        </w:r>
      </w:hyperlink>
      <w:r w:rsidR="00BC4E86">
        <w:rPr>
          <w:rFonts w:asciiTheme="minorHAnsi" w:hAnsiTheme="minorHAnsi" w:cstheme="minorHAnsi"/>
        </w:rPr>
        <w:t xml:space="preserve"> studiu. I zde je termín pro podání přihlášky do 31. srpna. Uchazeči musejí uspět u přijímacího pohovoru.</w:t>
      </w:r>
    </w:p>
    <w:p w14:paraId="480FD58C" w14:textId="77777777" w:rsidR="00A530AB" w:rsidRDefault="00A530AB" w:rsidP="003F62DA">
      <w:pPr>
        <w:pStyle w:val="Normlnweb"/>
        <w:spacing w:before="0" w:after="80"/>
        <w:jc w:val="both"/>
      </w:pPr>
    </w:p>
    <w:p w14:paraId="7FB06680" w14:textId="6A6B5B89" w:rsidR="003F62DA" w:rsidRPr="003F62DA" w:rsidRDefault="00644FA3" w:rsidP="003F62DA">
      <w:pPr>
        <w:pStyle w:val="Normlnweb"/>
        <w:spacing w:before="0" w:after="80"/>
        <w:jc w:val="both"/>
        <w:rPr>
          <w:rFonts w:asciiTheme="minorHAnsi" w:hAnsiTheme="minorHAnsi"/>
        </w:rPr>
      </w:pPr>
      <w:hyperlink r:id="rId27" w:history="1">
        <w:r w:rsidR="003F62DA" w:rsidRPr="00245E81">
          <w:rPr>
            <w:rStyle w:val="Hypertextovodkaz"/>
            <w:rFonts w:asciiTheme="minorHAnsi" w:hAnsiTheme="minorHAnsi"/>
            <w:b/>
          </w:rPr>
          <w:t xml:space="preserve">Fakulta designu a umění Ladislava </w:t>
        </w:r>
        <w:proofErr w:type="spellStart"/>
        <w:r w:rsidR="003F62DA" w:rsidRPr="00245E81">
          <w:rPr>
            <w:rStyle w:val="Hypertextovodkaz"/>
            <w:rFonts w:asciiTheme="minorHAnsi" w:hAnsiTheme="minorHAnsi"/>
            <w:b/>
          </w:rPr>
          <w:t>Sutnara</w:t>
        </w:r>
        <w:proofErr w:type="spellEnd"/>
      </w:hyperlink>
      <w:r w:rsidR="003F62DA">
        <w:rPr>
          <w:rStyle w:val="Hypertextovodkaz"/>
          <w:rFonts w:asciiTheme="minorHAnsi" w:hAnsiTheme="minorHAnsi"/>
          <w:b/>
        </w:rPr>
        <w:t>/</w:t>
      </w:r>
      <w:proofErr w:type="spellStart"/>
      <w:r w:rsidR="003F62DA">
        <w:rPr>
          <w:rStyle w:val="Hypertextovodkaz"/>
          <w:rFonts w:asciiTheme="minorHAnsi" w:hAnsiTheme="minorHAnsi"/>
          <w:b/>
        </w:rPr>
        <w:t>Sutnarka</w:t>
      </w:r>
      <w:proofErr w:type="spellEnd"/>
      <w:r w:rsidR="00B979FC">
        <w:rPr>
          <w:rFonts w:asciiTheme="minorHAnsi" w:hAnsiTheme="minorHAnsi"/>
        </w:rPr>
        <w:t xml:space="preserve"> </w:t>
      </w:r>
      <w:r w:rsidR="005F6F31">
        <w:rPr>
          <w:rFonts w:asciiTheme="minorHAnsi" w:hAnsiTheme="minorHAnsi"/>
        </w:rPr>
        <w:t xml:space="preserve">(FDULS) </w:t>
      </w:r>
      <w:r w:rsidR="0032373B">
        <w:rPr>
          <w:rFonts w:asciiTheme="minorHAnsi" w:hAnsiTheme="minorHAnsi"/>
        </w:rPr>
        <w:t xml:space="preserve">otevřela </w:t>
      </w:r>
      <w:r w:rsidR="005F6F31">
        <w:rPr>
          <w:rFonts w:asciiTheme="minorHAnsi" w:hAnsiTheme="minorHAnsi"/>
        </w:rPr>
        <w:t>doplňující přijímací řízení</w:t>
      </w:r>
      <w:r w:rsidR="005F6F31" w:rsidRPr="005F6F31">
        <w:rPr>
          <w:rFonts w:asciiTheme="minorHAnsi" w:hAnsiTheme="minorHAnsi" w:cstheme="minorHAnsi"/>
        </w:rPr>
        <w:t xml:space="preserve"> do </w:t>
      </w:r>
      <w:hyperlink r:id="rId28" w:history="1">
        <w:r w:rsidR="005F6F31" w:rsidRPr="002C289A">
          <w:rPr>
            <w:rStyle w:val="Hypertextovodkaz"/>
            <w:rFonts w:asciiTheme="minorHAnsi" w:hAnsiTheme="minorHAnsi" w:cstheme="minorHAnsi"/>
          </w:rPr>
          <w:t>navazující</w:t>
        </w:r>
        <w:r w:rsidR="0032373B" w:rsidRPr="002C289A">
          <w:rPr>
            <w:rStyle w:val="Hypertextovodkaz"/>
            <w:rFonts w:asciiTheme="minorHAnsi" w:hAnsiTheme="minorHAnsi" w:cstheme="minorHAnsi"/>
          </w:rPr>
          <w:t>h</w:t>
        </w:r>
        <w:r w:rsidR="005F6F31" w:rsidRPr="002C289A">
          <w:rPr>
            <w:rStyle w:val="Hypertextovodkaz"/>
            <w:rFonts w:asciiTheme="minorHAnsi" w:hAnsiTheme="minorHAnsi" w:cstheme="minorHAnsi"/>
          </w:rPr>
          <w:t>o magisterského studia</w:t>
        </w:r>
      </w:hyperlink>
      <w:r w:rsidR="0032373B">
        <w:rPr>
          <w:rFonts w:asciiTheme="minorHAnsi" w:hAnsiTheme="minorHAnsi"/>
        </w:rPr>
        <w:t xml:space="preserve"> </w:t>
      </w:r>
      <w:r w:rsidR="00CF1E4E">
        <w:rPr>
          <w:rFonts w:asciiTheme="minorHAnsi" w:hAnsiTheme="minorHAnsi"/>
        </w:rPr>
        <w:t>pro</w:t>
      </w:r>
      <w:r w:rsidR="0032373B">
        <w:rPr>
          <w:rFonts w:asciiTheme="minorHAnsi" w:hAnsiTheme="minorHAnsi"/>
        </w:rPr>
        <w:t xml:space="preserve"> </w:t>
      </w:r>
      <w:r w:rsidR="00CF1E4E">
        <w:rPr>
          <w:rFonts w:asciiTheme="minorHAnsi" w:hAnsiTheme="minorHAnsi"/>
        </w:rPr>
        <w:t xml:space="preserve">vybrané </w:t>
      </w:r>
      <w:r w:rsidR="0032373B">
        <w:rPr>
          <w:rFonts w:asciiTheme="minorHAnsi" w:hAnsiTheme="minorHAnsi"/>
        </w:rPr>
        <w:t>specializac</w:t>
      </w:r>
      <w:r w:rsidR="00CF1E4E">
        <w:rPr>
          <w:rFonts w:asciiTheme="minorHAnsi" w:hAnsiTheme="minorHAnsi"/>
        </w:rPr>
        <w:t>e</w:t>
      </w:r>
      <w:r w:rsidR="003562F8">
        <w:rPr>
          <w:rFonts w:asciiTheme="minorHAnsi" w:hAnsiTheme="minorHAnsi"/>
        </w:rPr>
        <w:t xml:space="preserve"> </w:t>
      </w:r>
      <w:r w:rsidR="00CB02CC">
        <w:rPr>
          <w:rFonts w:asciiTheme="minorHAnsi" w:hAnsiTheme="minorHAnsi"/>
        </w:rPr>
        <w:t>programu Audiovize (</w:t>
      </w:r>
      <w:r w:rsidR="003562F8">
        <w:rPr>
          <w:rFonts w:asciiTheme="minorHAnsi" w:hAnsiTheme="minorHAnsi"/>
        </w:rPr>
        <w:t>Animace, Fotografie, Interaktivní design</w:t>
      </w:r>
      <w:r w:rsidR="00CB02CC">
        <w:rPr>
          <w:rFonts w:asciiTheme="minorHAnsi" w:hAnsiTheme="minorHAnsi"/>
        </w:rPr>
        <w:t>, M</w:t>
      </w:r>
      <w:r w:rsidR="003562F8">
        <w:rPr>
          <w:rFonts w:asciiTheme="minorHAnsi" w:hAnsiTheme="minorHAnsi"/>
        </w:rPr>
        <w:t>ediální ilustrace</w:t>
      </w:r>
      <w:r w:rsidR="00CB02CC">
        <w:rPr>
          <w:rFonts w:asciiTheme="minorHAnsi" w:hAnsiTheme="minorHAnsi"/>
        </w:rPr>
        <w:t>)</w:t>
      </w:r>
      <w:r w:rsidR="00CF1E4E">
        <w:rPr>
          <w:rFonts w:asciiTheme="minorHAnsi" w:hAnsiTheme="minorHAnsi"/>
        </w:rPr>
        <w:t xml:space="preserve"> a</w:t>
      </w:r>
      <w:r w:rsidR="00CB02CC">
        <w:rPr>
          <w:rFonts w:asciiTheme="minorHAnsi" w:hAnsiTheme="minorHAnsi"/>
        </w:rPr>
        <w:t xml:space="preserve"> programu Výtvarná umění (Grafika, Kov a šperk, Socha a prostor)</w:t>
      </w:r>
      <w:r w:rsidR="00CF1E4E">
        <w:rPr>
          <w:rFonts w:asciiTheme="minorHAnsi" w:hAnsiTheme="minorHAnsi"/>
        </w:rPr>
        <w:t xml:space="preserve"> </w:t>
      </w:r>
      <w:r w:rsidR="00CB02CC">
        <w:rPr>
          <w:rFonts w:asciiTheme="minorHAnsi" w:hAnsiTheme="minorHAnsi"/>
        </w:rPr>
        <w:t xml:space="preserve">a </w:t>
      </w:r>
      <w:r w:rsidR="00CF1E4E">
        <w:rPr>
          <w:rFonts w:asciiTheme="minorHAnsi" w:hAnsiTheme="minorHAnsi"/>
        </w:rPr>
        <w:t xml:space="preserve">dále pro </w:t>
      </w:r>
      <w:r w:rsidR="00CB02CC">
        <w:rPr>
          <w:rFonts w:asciiTheme="minorHAnsi" w:hAnsiTheme="minorHAnsi"/>
        </w:rPr>
        <w:t>specializac</w:t>
      </w:r>
      <w:r w:rsidR="00CF1E4E">
        <w:rPr>
          <w:rFonts w:asciiTheme="minorHAnsi" w:hAnsiTheme="minorHAnsi"/>
        </w:rPr>
        <w:t>i</w:t>
      </w:r>
      <w:r w:rsidR="00CB02CC">
        <w:rPr>
          <w:rFonts w:asciiTheme="minorHAnsi" w:hAnsiTheme="minorHAnsi"/>
        </w:rPr>
        <w:t xml:space="preserve"> Environmentální design pro architekturu programu Design a užitá tvorba</w:t>
      </w:r>
      <w:r w:rsidR="00CF1E4E">
        <w:rPr>
          <w:rFonts w:asciiTheme="minorHAnsi" w:hAnsiTheme="minorHAnsi"/>
        </w:rPr>
        <w:t xml:space="preserve"> a </w:t>
      </w:r>
      <w:r w:rsidR="002C289A">
        <w:rPr>
          <w:rFonts w:asciiTheme="minorHAnsi" w:hAnsiTheme="minorHAnsi"/>
        </w:rPr>
        <w:t xml:space="preserve">pro specializaci </w:t>
      </w:r>
      <w:r w:rsidR="00CB02CC">
        <w:rPr>
          <w:rFonts w:asciiTheme="minorHAnsi" w:hAnsiTheme="minorHAnsi"/>
        </w:rPr>
        <w:t xml:space="preserve">Grafický design a vizuální komunikace </w:t>
      </w:r>
      <w:r w:rsidR="00CF1E4E">
        <w:rPr>
          <w:rFonts w:asciiTheme="minorHAnsi" w:hAnsiTheme="minorHAnsi"/>
        </w:rPr>
        <w:t xml:space="preserve">programu </w:t>
      </w:r>
      <w:r w:rsidR="00CB02CC">
        <w:rPr>
          <w:rFonts w:asciiTheme="minorHAnsi" w:hAnsiTheme="minorHAnsi"/>
        </w:rPr>
        <w:t>Gra</w:t>
      </w:r>
      <w:r w:rsidR="00CF1E4E">
        <w:rPr>
          <w:rFonts w:asciiTheme="minorHAnsi" w:hAnsiTheme="minorHAnsi"/>
        </w:rPr>
        <w:t>f</w:t>
      </w:r>
      <w:r w:rsidR="00CB02CC">
        <w:rPr>
          <w:rFonts w:asciiTheme="minorHAnsi" w:hAnsiTheme="minorHAnsi"/>
        </w:rPr>
        <w:t>ický design</w:t>
      </w:r>
      <w:r w:rsidR="00CF1E4E">
        <w:rPr>
          <w:rFonts w:asciiTheme="minorHAnsi" w:hAnsiTheme="minorHAnsi"/>
        </w:rPr>
        <w:t xml:space="preserve"> a ilustrace. </w:t>
      </w:r>
      <w:r w:rsidR="00252466">
        <w:rPr>
          <w:rFonts w:asciiTheme="minorHAnsi" w:hAnsiTheme="minorHAnsi"/>
        </w:rPr>
        <w:t>Předpokládaný počet přijímaných d</w:t>
      </w:r>
      <w:r w:rsidR="00CF1E4E">
        <w:rPr>
          <w:rFonts w:asciiTheme="minorHAnsi" w:hAnsiTheme="minorHAnsi"/>
        </w:rPr>
        <w:t xml:space="preserve">o každé z těchto specializací </w:t>
      </w:r>
      <w:r w:rsidR="00252466">
        <w:rPr>
          <w:rFonts w:asciiTheme="minorHAnsi" w:hAnsiTheme="minorHAnsi"/>
        </w:rPr>
        <w:t>jsou</w:t>
      </w:r>
      <w:r w:rsidR="00CF1E4E">
        <w:rPr>
          <w:rFonts w:asciiTheme="minorHAnsi" w:hAnsiTheme="minorHAnsi"/>
        </w:rPr>
        <w:t xml:space="preserve"> tři uchazeč</w:t>
      </w:r>
      <w:r w:rsidR="00252466">
        <w:rPr>
          <w:rFonts w:asciiTheme="minorHAnsi" w:hAnsiTheme="minorHAnsi"/>
        </w:rPr>
        <w:t>i</w:t>
      </w:r>
      <w:r w:rsidR="00CF1E4E">
        <w:rPr>
          <w:rFonts w:asciiTheme="minorHAnsi" w:hAnsiTheme="minorHAnsi"/>
        </w:rPr>
        <w:t xml:space="preserve">. Zájemci mohou podávat přihlášky do </w:t>
      </w:r>
      <w:r w:rsidR="00CF1E4E" w:rsidRPr="00CF1E4E">
        <w:rPr>
          <w:rFonts w:asciiTheme="minorHAnsi" w:hAnsiTheme="minorHAnsi"/>
          <w:b/>
          <w:bCs/>
        </w:rPr>
        <w:t xml:space="preserve">29. července </w:t>
      </w:r>
      <w:r w:rsidR="009E552B">
        <w:rPr>
          <w:rFonts w:asciiTheme="minorHAnsi" w:hAnsiTheme="minorHAnsi"/>
          <w:b/>
          <w:bCs/>
        </w:rPr>
        <w:t xml:space="preserve">2022 </w:t>
      </w:r>
      <w:r w:rsidR="00CF1E4E" w:rsidRPr="00CF1E4E">
        <w:rPr>
          <w:rFonts w:asciiTheme="minorHAnsi" w:hAnsiTheme="minorHAnsi"/>
          <w:b/>
          <w:bCs/>
        </w:rPr>
        <w:t>do 12 hodin</w:t>
      </w:r>
      <w:r w:rsidR="00CF1E4E">
        <w:rPr>
          <w:rFonts w:asciiTheme="minorHAnsi" w:hAnsiTheme="minorHAnsi"/>
        </w:rPr>
        <w:t xml:space="preserve">. Přijímací </w:t>
      </w:r>
      <w:r w:rsidR="009E552B">
        <w:rPr>
          <w:rFonts w:asciiTheme="minorHAnsi" w:hAnsiTheme="minorHAnsi"/>
        </w:rPr>
        <w:t xml:space="preserve">talentová </w:t>
      </w:r>
      <w:r w:rsidR="00CF1E4E">
        <w:rPr>
          <w:rFonts w:asciiTheme="minorHAnsi" w:hAnsiTheme="minorHAnsi"/>
        </w:rPr>
        <w:t>zkouška</w:t>
      </w:r>
      <w:r w:rsidR="009E552B">
        <w:rPr>
          <w:rFonts w:asciiTheme="minorHAnsi" w:hAnsiTheme="minorHAnsi"/>
        </w:rPr>
        <w:t xml:space="preserve"> se uskuteční 24. srpna.</w:t>
      </w:r>
      <w:r w:rsidR="00CF1E4E">
        <w:rPr>
          <w:rFonts w:asciiTheme="minorHAnsi" w:hAnsiTheme="minorHAnsi"/>
        </w:rPr>
        <w:t xml:space="preserve"> </w:t>
      </w:r>
      <w:r w:rsidR="009E552B">
        <w:rPr>
          <w:rFonts w:asciiTheme="minorHAnsi" w:hAnsiTheme="minorHAnsi"/>
        </w:rPr>
        <w:t>H</w:t>
      </w:r>
      <w:r w:rsidR="003F62DA" w:rsidRPr="003F62DA">
        <w:rPr>
          <w:rFonts w:asciiTheme="minorHAnsi" w:hAnsiTheme="minorHAnsi"/>
        </w:rPr>
        <w:t>odnotí se portfolio</w:t>
      </w:r>
      <w:r w:rsidR="009E552B">
        <w:rPr>
          <w:rFonts w:asciiTheme="minorHAnsi" w:hAnsiTheme="minorHAnsi"/>
        </w:rPr>
        <w:t xml:space="preserve"> mapující dosavadní tvorbu uchazeče</w:t>
      </w:r>
      <w:r w:rsidR="00252466">
        <w:rPr>
          <w:rFonts w:asciiTheme="minorHAnsi" w:hAnsiTheme="minorHAnsi"/>
        </w:rPr>
        <w:t xml:space="preserve">, popřípadě </w:t>
      </w:r>
      <w:r w:rsidR="009E552B">
        <w:rPr>
          <w:rFonts w:asciiTheme="minorHAnsi" w:hAnsiTheme="minorHAnsi"/>
        </w:rPr>
        <w:t>návrh projektu</w:t>
      </w:r>
      <w:r w:rsidR="000B2EDF">
        <w:rPr>
          <w:rFonts w:asciiTheme="minorHAnsi" w:hAnsiTheme="minorHAnsi"/>
        </w:rPr>
        <w:t>,</w:t>
      </w:r>
      <w:r w:rsidR="009E552B">
        <w:rPr>
          <w:rFonts w:asciiTheme="minorHAnsi" w:hAnsiTheme="minorHAnsi"/>
        </w:rPr>
        <w:t xml:space="preserve"> </w:t>
      </w:r>
      <w:r w:rsidR="00CD4C9C">
        <w:rPr>
          <w:rFonts w:asciiTheme="minorHAnsi" w:hAnsiTheme="minorHAnsi"/>
        </w:rPr>
        <w:t>zamýšleného pro realizaci</w:t>
      </w:r>
      <w:r w:rsidR="009E552B">
        <w:rPr>
          <w:rFonts w:asciiTheme="minorHAnsi" w:hAnsiTheme="minorHAnsi"/>
        </w:rPr>
        <w:t xml:space="preserve"> v průběhu navazujícího magisterského studia,</w:t>
      </w:r>
      <w:r w:rsidR="003F62DA" w:rsidRPr="003F62DA">
        <w:rPr>
          <w:rFonts w:asciiTheme="minorHAnsi" w:hAnsiTheme="minorHAnsi"/>
        </w:rPr>
        <w:t xml:space="preserve"> motivační pohovor</w:t>
      </w:r>
      <w:r w:rsidR="003F62DA">
        <w:rPr>
          <w:rFonts w:asciiTheme="minorHAnsi" w:hAnsiTheme="minorHAnsi"/>
        </w:rPr>
        <w:t>,</w:t>
      </w:r>
      <w:r w:rsidR="003F62DA" w:rsidRPr="003F62DA">
        <w:rPr>
          <w:rFonts w:asciiTheme="minorHAnsi" w:hAnsiTheme="minorHAnsi"/>
        </w:rPr>
        <w:t xml:space="preserve"> předchozí absolvované studium a</w:t>
      </w:r>
      <w:r w:rsidR="00CD4C9C">
        <w:rPr>
          <w:rFonts w:asciiTheme="minorHAnsi" w:hAnsiTheme="minorHAnsi"/>
        </w:rPr>
        <w:t> </w:t>
      </w:r>
      <w:r w:rsidR="003F62DA" w:rsidRPr="003F62DA">
        <w:rPr>
          <w:rFonts w:asciiTheme="minorHAnsi" w:hAnsiTheme="minorHAnsi"/>
        </w:rPr>
        <w:t>úspěchy</w:t>
      </w:r>
      <w:r w:rsidR="00252466">
        <w:rPr>
          <w:rFonts w:asciiTheme="minorHAnsi" w:hAnsiTheme="minorHAnsi"/>
        </w:rPr>
        <w:t xml:space="preserve"> dosažené </w:t>
      </w:r>
      <w:r w:rsidR="003F62DA" w:rsidRPr="003F62DA">
        <w:rPr>
          <w:rFonts w:asciiTheme="minorHAnsi" w:hAnsiTheme="minorHAnsi"/>
        </w:rPr>
        <w:t xml:space="preserve">na profesním poli. K bakalářskému studiu je </w:t>
      </w:r>
      <w:r w:rsidR="002A499D" w:rsidRPr="003F62DA">
        <w:rPr>
          <w:rFonts w:asciiTheme="minorHAnsi" w:hAnsiTheme="minorHAnsi"/>
        </w:rPr>
        <w:t xml:space="preserve">již </w:t>
      </w:r>
      <w:r w:rsidR="003F62DA" w:rsidRPr="003F62DA">
        <w:rPr>
          <w:rFonts w:asciiTheme="minorHAnsi" w:hAnsiTheme="minorHAnsi"/>
        </w:rPr>
        <w:t>přijímací řízení pro akad. rok 2022/23 uzavřené.</w:t>
      </w:r>
    </w:p>
    <w:p w14:paraId="5949D0B3" w14:textId="77777777" w:rsidR="009E552B" w:rsidRDefault="009E552B" w:rsidP="00F901D3">
      <w:pPr>
        <w:pStyle w:val="Normlnweb"/>
        <w:spacing w:before="0" w:after="80"/>
        <w:jc w:val="both"/>
      </w:pPr>
    </w:p>
    <w:p w14:paraId="1A65A2F6" w14:textId="77777777" w:rsidR="0045054A" w:rsidRDefault="0045054A" w:rsidP="008B70DC">
      <w:pPr>
        <w:pStyle w:val="Normlnweb"/>
        <w:spacing w:before="0" w:after="160"/>
        <w:jc w:val="both"/>
        <w:rPr>
          <w:rFonts w:asciiTheme="minorHAnsi" w:hAnsiTheme="minorHAnsi"/>
        </w:rPr>
      </w:pPr>
    </w:p>
    <w:sectPr w:rsidR="0045054A" w:rsidSect="006B36BE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FB00" w14:textId="77777777" w:rsidR="00644FA3" w:rsidRDefault="00644FA3">
      <w:r>
        <w:separator/>
      </w:r>
    </w:p>
  </w:endnote>
  <w:endnote w:type="continuationSeparator" w:id="0">
    <w:p w14:paraId="70BD5C82" w14:textId="77777777" w:rsidR="00644FA3" w:rsidRDefault="006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0B23" w14:textId="77777777" w:rsidR="00B72B55" w:rsidRPr="003A4E12" w:rsidRDefault="00B72B55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F81584" wp14:editId="545E70DF">
              <wp:simplePos x="0" y="0"/>
              <wp:positionH relativeFrom="column">
                <wp:posOffset>71755</wp:posOffset>
              </wp:positionH>
              <wp:positionV relativeFrom="paragraph">
                <wp:posOffset>46989</wp:posOffset>
              </wp:positionV>
              <wp:extent cx="5853430" cy="0"/>
              <wp:effectExtent l="0" t="0" r="1397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96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RNvQEAAGQDAAAOAAAAZHJzL2Uyb0RvYy54bWysU8Fu2zAMvQ/YPwi6L46bZSuMOD2k6y7d&#10;FqDdBzCybAuTRYFUYufvJ6lxWmy3YT4IlEg+Pj7Sm7tpsOKkiQ26WpaLpRTaKWyM62r58/nhw60U&#10;HMA1YNHpWp41y7vt+3eb0Vf6Bnu0jSYRQRxXo69lH4KvioJVrwfgBXrtorNFGiDEK3VFQzBG9MEW&#10;N8vlp2JEajyh0szx9f7FKbcZv221Cj/alnUQtpaRW8gn5fOQzmK7gaoj8L1RFxrwDywGMC4WvULd&#10;QwBxJPMX1GAUIWMbFgqHAtvWKJ17iN2Uyz+6eerB69xLFIf9VSb+f7Dq+2nn9pSoq8k9+UdUv1g4&#10;3PXgOp0JPJ99HFyZpCpGz9U1JV3Y70kcxm/YxBg4BswqTC0NCTL2J6Ys9vkqtp6CUPFxfbtefVzF&#10;majZV0A1J3ri8FXjIJJRSw4EpuvDDp2LI0Uqcxk4PXJItKCaE1JVhw/G2jxZ68RYy1X5eZ0TGK1p&#10;kjOFMXWHnSVxgrQb+cs9Rs/bMMKjazJYr6H5crEDGPtix+LWJTyd1+3CaNYmLSJXB2zOe5oFjKPM&#10;nC9rl3bl7T3L/PpzbH8DAAD//wMAUEsDBBQABgAIAAAAIQAD+ZL52gAAAAYBAAAPAAAAZHJzL2Rv&#10;d25yZXYueG1sTI7LTsMwEEX3SP0Ha5DYRNQJqYCGOFXFawMb+ti78ZCkxGMrdtvw9wxsyvLoXt17&#10;ysVoe3HEIXSOFGTTFARS7UxHjYLN+uX6HkSImozuHaGCbwywqCYXpS6MO9EHHlexETxCodAK2hh9&#10;IWWoW7Q6TJ1H4uzTDVZHxqGRZtAnHre9vEnTW2l1R/zQao+PLdZfq4NVsJ0/+/D0vk8w2dpk+ep8&#10;1r15pa4ux+UDiIhjPJfhV5/VoWKnnTuQCaJnznJuKribgeB4nucZiN0fy6qU//WrHwAAAP//AwBQ&#10;SwECLQAUAAYACAAAACEAtoM4kv4AAADhAQAAEwAAAAAAAAAAAAAAAAAAAAAAW0NvbnRlbnRfVHlw&#10;ZXNdLnhtbFBLAQItABQABgAIAAAAIQA4/SH/1gAAAJQBAAALAAAAAAAAAAAAAAAAAC8BAABfcmVs&#10;cy8ucmVsc1BLAQItABQABgAIAAAAIQCujfRNvQEAAGQDAAAOAAAAAAAAAAAAAAAAAC4CAABkcnMv&#10;ZTJvRG9jLnhtbFBLAQItABQABgAIAAAAIQAD+ZL52gAAAAYBAAAPAAAAAAAAAAAAAAAAABcEAABk&#10;cnMvZG93bnJldi54bWxQSwUGAAAAAAQABADzAAAAHgUAAAAA&#10;" strokeweight=".25pt">
              <v:shadow color="#7f7f7f" opacity=".5" offset="1pt"/>
            </v:shape>
          </w:pict>
        </mc:Fallback>
      </mc:AlternateContent>
    </w:r>
    <w:r w:rsidRPr="003A4E12">
      <w:t xml:space="preserve"> </w:t>
    </w:r>
  </w:p>
  <w:p w14:paraId="21080C3E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/>
      </w:rPr>
    </w:pPr>
    <w:r w:rsidRPr="0047550A">
      <w:rPr>
        <w:rFonts w:ascii="Calibri" w:hAnsi="Calibri" w:cs="Calibri"/>
        <w:b/>
        <w:i/>
      </w:rPr>
      <w:t xml:space="preserve">Mgr. </w:t>
    </w:r>
    <w:r>
      <w:rPr>
        <w:rFonts w:ascii="Calibri" w:hAnsi="Calibri" w:cs="Calibri"/>
        <w:b/>
        <w:i/>
      </w:rPr>
      <w:t>Šárka</w:t>
    </w:r>
    <w:r w:rsidRPr="0047550A">
      <w:rPr>
        <w:rFonts w:ascii="Calibri" w:hAnsi="Calibri" w:cs="Calibri"/>
        <w:b/>
        <w:i/>
      </w:rPr>
      <w:t xml:space="preserve"> </w:t>
    </w:r>
    <w:r>
      <w:rPr>
        <w:rFonts w:ascii="Calibri" w:hAnsi="Calibri" w:cs="Calibri"/>
        <w:b/>
        <w:i/>
      </w:rPr>
      <w:t>Stará</w:t>
    </w:r>
    <w:r w:rsidRPr="0047550A">
      <w:rPr>
        <w:rFonts w:ascii="Calibri" w:hAnsi="Calibri" w:cs="Calibri"/>
        <w:b/>
        <w:i/>
      </w:rPr>
      <w:t xml:space="preserve">, </w:t>
    </w:r>
    <w:r w:rsidRPr="0047550A">
      <w:rPr>
        <w:rFonts w:ascii="Calibri" w:hAnsi="Calibri" w:cs="Calibri"/>
        <w:i/>
      </w:rPr>
      <w:t>tisková mluvčí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</w:rPr>
      <w:tab/>
    </w:r>
    <w:r w:rsidRPr="0047550A">
      <w:rPr>
        <w:rFonts w:ascii="Calibri" w:hAnsi="Calibri" w:cs="Calibri"/>
        <w:i/>
      </w:rPr>
      <w:t>tel.: 377 63 1007</w:t>
    </w:r>
    <w:r>
      <w:rPr>
        <w:rFonts w:ascii="Calibri" w:hAnsi="Calibri" w:cs="Calibri"/>
        <w:i/>
      </w:rPr>
      <w:t>, 733 698 611</w:t>
    </w:r>
    <w:r w:rsidRPr="0047550A">
      <w:rPr>
        <w:rFonts w:ascii="Calibri" w:hAnsi="Calibri" w:cs="Calibri"/>
        <w:b/>
        <w:i/>
      </w:rPr>
      <w:t xml:space="preserve"> </w:t>
    </w:r>
  </w:p>
  <w:p w14:paraId="4CCA67C9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 xml:space="preserve">Rektorát </w:t>
    </w:r>
    <w:r>
      <w:rPr>
        <w:rFonts w:ascii="Calibri" w:hAnsi="Calibri" w:cs="Calibri"/>
        <w:i/>
      </w:rPr>
      <w:t>Západočeské univerzity v Plzni</w:t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47550A">
      <w:rPr>
        <w:rFonts w:ascii="Calibri" w:hAnsi="Calibri" w:cs="Calibri"/>
        <w:i/>
      </w:rPr>
      <w:t xml:space="preserve">e-mail: </w:t>
    </w:r>
    <w:hyperlink r:id="rId1" w:history="1">
      <w:r w:rsidRPr="002E367C">
        <w:rPr>
          <w:rStyle w:val="Hypertextovodkaz"/>
          <w:rFonts w:ascii="Calibri" w:hAnsi="Calibri" w:cs="Calibri"/>
          <w:i/>
        </w:rPr>
        <w:t>sstara@rek.zcu.cz</w:t>
      </w:r>
    </w:hyperlink>
  </w:p>
  <w:p w14:paraId="0BFC6BE1" w14:textId="77777777" w:rsidR="00B72B55" w:rsidRDefault="00B72B55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>Univerzitní 8, 30</w:t>
    </w:r>
    <w:r w:rsidR="00E3766F">
      <w:rPr>
        <w:rFonts w:ascii="Calibri" w:hAnsi="Calibri" w:cs="Calibri"/>
        <w:i/>
      </w:rPr>
      <w:t>1</w:t>
    </w:r>
    <w:r w:rsidRPr="0047550A">
      <w:rPr>
        <w:rFonts w:ascii="Calibri" w:hAnsi="Calibri" w:cs="Calibri"/>
        <w:i/>
      </w:rPr>
      <w:t xml:space="preserve"> </w:t>
    </w:r>
    <w:r w:rsidR="00E3766F">
      <w:rPr>
        <w:rFonts w:ascii="Calibri" w:hAnsi="Calibri" w:cs="Calibri"/>
        <w:i/>
      </w:rPr>
      <w:t>00</w:t>
    </w:r>
    <w:r w:rsidRPr="0047550A">
      <w:rPr>
        <w:rFonts w:ascii="Calibri" w:hAnsi="Calibri" w:cs="Calibri"/>
        <w:i/>
      </w:rPr>
      <w:t xml:space="preserve"> Plzeň</w:t>
    </w:r>
  </w:p>
  <w:p w14:paraId="6DC352C1" w14:textId="77777777" w:rsidR="00B72B55" w:rsidRDefault="00B72B55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00E9" w14:textId="77777777" w:rsidR="00644FA3" w:rsidRDefault="00644FA3">
      <w:r>
        <w:separator/>
      </w:r>
    </w:p>
  </w:footnote>
  <w:footnote w:type="continuationSeparator" w:id="0">
    <w:p w14:paraId="3F2F5661" w14:textId="77777777" w:rsidR="00644FA3" w:rsidRDefault="0064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E5C7" w14:textId="118E11DD" w:rsidR="00B72B55" w:rsidRDefault="003F740E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250117F" wp14:editId="0504C8B4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247900" cy="1210310"/>
          <wp:effectExtent l="0" t="0" r="0" b="8890"/>
          <wp:wrapTight wrapText="bothSides">
            <wp:wrapPolygon edited="0">
              <wp:start x="0" y="0"/>
              <wp:lineTo x="0" y="21419"/>
              <wp:lineTo x="21417" y="21419"/>
              <wp:lineTo x="21417" y="0"/>
              <wp:lineTo x="0" y="0"/>
            </wp:wrapPolygon>
          </wp:wrapTight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21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B55">
      <w:rPr>
        <w:lang w:eastAsia="cs-CZ"/>
      </w:rPr>
      <w:tab/>
    </w:r>
    <w:r w:rsidR="00B72B55">
      <w:rPr>
        <w:lang w:eastAsia="cs-CZ"/>
      </w:rPr>
      <w:tab/>
    </w:r>
  </w:p>
  <w:p w14:paraId="029FCBD4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475B30E6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106FB9D5" w14:textId="77777777" w:rsidR="00B72B55" w:rsidRPr="00DF065E" w:rsidRDefault="00B72B55" w:rsidP="0095285C">
    <w:pPr>
      <w:pStyle w:val="Zhlav"/>
      <w:jc w:val="right"/>
      <w:rPr>
        <w:rFonts w:ascii="Calibri" w:hAnsi="Calibri" w:cs="Arial"/>
        <w:b/>
        <w:iCs/>
        <w:sz w:val="40"/>
        <w:szCs w:val="40"/>
      </w:rPr>
    </w:pPr>
    <w:r w:rsidRPr="00DF065E">
      <w:rPr>
        <w:rFonts w:ascii="Calibri" w:hAnsi="Calibri" w:cs="Arial"/>
        <w:b/>
        <w:iCs/>
        <w:sz w:val="40"/>
        <w:szCs w:val="40"/>
      </w:rPr>
      <w:t>tisková zpráva</w:t>
    </w:r>
  </w:p>
  <w:p w14:paraId="2938D56E" w14:textId="77777777" w:rsidR="00B72B55" w:rsidRDefault="00B72B55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DA4325" wp14:editId="454ED96D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19050" t="19050" r="31115" b="3556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E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DygEAAG8DAAAOAAAAZHJzL2Uyb0RvYy54bWysU01v2zAMvQ/YfxB0X5yPZQiMOD2k6y7d&#10;FqDdD2Bk2RYqiZqoxsm/H6UmabHdhvogiCL5+PhIr2+OzoqDjmTQN3I2mUqhvcLW+L6Rvx7vPq2k&#10;oAS+BYteN/KkSd5sPn5Yj6HWcxzQtjoKBvFUj6GRQ0qhripSg3ZAEwzas7PD6CCxGfuqjTAyurPV&#10;fDr9Uo0Y2xBRaSJ+vX1xyk3B7zqt0s+uI52EbSRzS+WM5dzns9qsoe4jhMGoMw34DxYOjOeiV6hb&#10;SCCeo/kHyhkVkbBLE4Wuwq4zSpceuJvZ9K9uHgYIuvTC4lC4ykTvB6t+HLZ+FzN1dfQP4R7VEwmP&#10;2wF8rwuBx1Pgwc2yVNUYqL6mZIPCLor9+B1bjoHnhEWFYxddhuT+xLGIfbqKrY9JKH5crpbLxWIp&#10;hWLffPm5zKKC+pIbIqVvGp3Il0ZSimD6IW3Re54qxlmpBId7SpkZ1JeEXNjjnbG2DNd6MTZyMecC&#10;QgGvGP0umYTWtDkqx1Ps91sbxQHynpSv9Muet2HOJN5Wa1wjV9cgqAcN7VfflnIJjH25MyXrz5pl&#10;mfJOUr3H9rSLFy15qoX7eQPz2ry1S/brf7L5AwAA//8DAFBLAwQUAAYACAAAACEA7EpsT94AAAAH&#10;AQAADwAAAGRycy9kb3ducmV2LnhtbEyPzW7CMBCE75X6DtZW6g2cH5TSEAdVlXpBXIAeys3EJkmx&#10;15FtSHj7bk/tcXZGM99W68kadtM+9A4FpPMEmMbGqR5bAZ+Hj9kSWIgSlTQOtYC7DrCuHx8qWSo3&#10;4k7f9rFlVIKhlAK6GIeS89B02sowd4NG8s7OWxlJ+pYrL0cqt4ZnSVJwK3ukhU4O+r3TzWV/tQL8&#10;7v692W4KFfKLKcY83X4dj0shnp+mtxWwqKf4F4ZffEKHmphO7ooqMCNg9kJBAXlOD5D9mqULYCc6&#10;LDLgdcX/89c/AAAA//8DAFBLAQItABQABgAIAAAAIQC2gziS/gAAAOEBAAATAAAAAAAAAAAAAAAA&#10;AAAAAABbQ29udGVudF9UeXBlc10ueG1sUEsBAi0AFAAGAAgAAAAhADj9If/WAAAAlAEAAAsAAAAA&#10;AAAAAAAAAAAALwEAAF9yZWxzLy5yZWxzUEsBAi0AFAAGAAgAAAAhAOU7FgPKAQAAbwMAAA4AAAAA&#10;AAAAAAAAAAAALgIAAGRycy9lMm9Eb2MueG1sUEsBAi0AFAAGAAgAAAAhAOxKbE/eAAAABwEAAA8A&#10;AAAAAAAAAAAAAAAAJAQAAGRycy9kb3ducmV2LnhtbFBLBQYAAAAABAAEAPMAAAAvBQAAAAA=&#10;" strokeweight=".09mm">
              <v:stroke joinstyle="miter" endcap="square"/>
            </v:shape>
          </w:pict>
        </mc:Fallback>
      </mc:AlternateContent>
    </w:r>
  </w:p>
  <w:p w14:paraId="0460A785" w14:textId="77777777" w:rsidR="00B72B55" w:rsidRDefault="00B72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0532"/>
    <w:multiLevelType w:val="hybridMultilevel"/>
    <w:tmpl w:val="FBAA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857"/>
    <w:multiLevelType w:val="hybridMultilevel"/>
    <w:tmpl w:val="EC62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F96"/>
    <w:multiLevelType w:val="hybridMultilevel"/>
    <w:tmpl w:val="42401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FB6"/>
    <w:multiLevelType w:val="hybridMultilevel"/>
    <w:tmpl w:val="40124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CA6FE6"/>
    <w:multiLevelType w:val="hybridMultilevel"/>
    <w:tmpl w:val="54A83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863"/>
    <w:multiLevelType w:val="hybridMultilevel"/>
    <w:tmpl w:val="9B7A35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06AC9"/>
    <w:multiLevelType w:val="hybridMultilevel"/>
    <w:tmpl w:val="2FB0FFF4"/>
    <w:lvl w:ilvl="0" w:tplc="F1866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6476">
    <w:abstractNumId w:val="0"/>
  </w:num>
  <w:num w:numId="2" w16cid:durableId="412239218">
    <w:abstractNumId w:val="5"/>
  </w:num>
  <w:num w:numId="3" w16cid:durableId="532309056">
    <w:abstractNumId w:val="6"/>
  </w:num>
  <w:num w:numId="4" w16cid:durableId="44836736">
    <w:abstractNumId w:val="1"/>
  </w:num>
  <w:num w:numId="5" w16cid:durableId="1132138777">
    <w:abstractNumId w:val="3"/>
  </w:num>
  <w:num w:numId="6" w16cid:durableId="977029723">
    <w:abstractNumId w:val="7"/>
  </w:num>
  <w:num w:numId="7" w16cid:durableId="199515062">
    <w:abstractNumId w:val="10"/>
  </w:num>
  <w:num w:numId="8" w16cid:durableId="1007095408">
    <w:abstractNumId w:val="2"/>
  </w:num>
  <w:num w:numId="9" w16cid:durableId="1240169206">
    <w:abstractNumId w:val="8"/>
  </w:num>
  <w:num w:numId="10" w16cid:durableId="291375438">
    <w:abstractNumId w:val="9"/>
  </w:num>
  <w:num w:numId="11" w16cid:durableId="384371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6"/>
    <w:rsid w:val="00001D0A"/>
    <w:rsid w:val="00004B7E"/>
    <w:rsid w:val="00005D3D"/>
    <w:rsid w:val="00006FAB"/>
    <w:rsid w:val="00011B99"/>
    <w:rsid w:val="000131C3"/>
    <w:rsid w:val="0001584E"/>
    <w:rsid w:val="00017DEE"/>
    <w:rsid w:val="0002218C"/>
    <w:rsid w:val="00022D66"/>
    <w:rsid w:val="00022EBF"/>
    <w:rsid w:val="00023A92"/>
    <w:rsid w:val="00026EFA"/>
    <w:rsid w:val="00032582"/>
    <w:rsid w:val="00042351"/>
    <w:rsid w:val="00050775"/>
    <w:rsid w:val="00050FDA"/>
    <w:rsid w:val="0005179B"/>
    <w:rsid w:val="000555AB"/>
    <w:rsid w:val="00056AC3"/>
    <w:rsid w:val="0006088E"/>
    <w:rsid w:val="000622A1"/>
    <w:rsid w:val="00063B5F"/>
    <w:rsid w:val="00067055"/>
    <w:rsid w:val="0007660F"/>
    <w:rsid w:val="00077DA9"/>
    <w:rsid w:val="00080927"/>
    <w:rsid w:val="00080AD3"/>
    <w:rsid w:val="00083492"/>
    <w:rsid w:val="000852A8"/>
    <w:rsid w:val="00085AB5"/>
    <w:rsid w:val="000935BB"/>
    <w:rsid w:val="000936FE"/>
    <w:rsid w:val="0009473D"/>
    <w:rsid w:val="00097D49"/>
    <w:rsid w:val="000A0655"/>
    <w:rsid w:val="000A0C94"/>
    <w:rsid w:val="000A1464"/>
    <w:rsid w:val="000A2D1A"/>
    <w:rsid w:val="000A2FE5"/>
    <w:rsid w:val="000B1258"/>
    <w:rsid w:val="000B25FE"/>
    <w:rsid w:val="000B2EDF"/>
    <w:rsid w:val="000C0F50"/>
    <w:rsid w:val="000C453E"/>
    <w:rsid w:val="000D06F3"/>
    <w:rsid w:val="000D11E2"/>
    <w:rsid w:val="000D2D8C"/>
    <w:rsid w:val="000D403F"/>
    <w:rsid w:val="000D42B7"/>
    <w:rsid w:val="000D6FEB"/>
    <w:rsid w:val="000E2AA0"/>
    <w:rsid w:val="000E3BAD"/>
    <w:rsid w:val="000E5A42"/>
    <w:rsid w:val="000F01D8"/>
    <w:rsid w:val="000F2574"/>
    <w:rsid w:val="000F4C38"/>
    <w:rsid w:val="000F50C3"/>
    <w:rsid w:val="000F5B57"/>
    <w:rsid w:val="00100093"/>
    <w:rsid w:val="00100161"/>
    <w:rsid w:val="001011E1"/>
    <w:rsid w:val="001055D0"/>
    <w:rsid w:val="00106330"/>
    <w:rsid w:val="00111370"/>
    <w:rsid w:val="00112EAC"/>
    <w:rsid w:val="00115F0A"/>
    <w:rsid w:val="00116729"/>
    <w:rsid w:val="00126F0A"/>
    <w:rsid w:val="00131180"/>
    <w:rsid w:val="00134E8E"/>
    <w:rsid w:val="001377DF"/>
    <w:rsid w:val="00137CA8"/>
    <w:rsid w:val="00142428"/>
    <w:rsid w:val="00143302"/>
    <w:rsid w:val="00143674"/>
    <w:rsid w:val="001477B0"/>
    <w:rsid w:val="00151C3E"/>
    <w:rsid w:val="00153553"/>
    <w:rsid w:val="00153AE1"/>
    <w:rsid w:val="00154124"/>
    <w:rsid w:val="001553A4"/>
    <w:rsid w:val="00157C0F"/>
    <w:rsid w:val="00162A27"/>
    <w:rsid w:val="00164C62"/>
    <w:rsid w:val="00164FCD"/>
    <w:rsid w:val="00175047"/>
    <w:rsid w:val="00177E22"/>
    <w:rsid w:val="001A3A86"/>
    <w:rsid w:val="001A3BCD"/>
    <w:rsid w:val="001B0E3C"/>
    <w:rsid w:val="001B1833"/>
    <w:rsid w:val="001B334B"/>
    <w:rsid w:val="001B518D"/>
    <w:rsid w:val="001C1E73"/>
    <w:rsid w:val="001C2DBC"/>
    <w:rsid w:val="001C766F"/>
    <w:rsid w:val="001D0545"/>
    <w:rsid w:val="001D1E55"/>
    <w:rsid w:val="001D28BB"/>
    <w:rsid w:val="001D50C5"/>
    <w:rsid w:val="001D52DE"/>
    <w:rsid w:val="001D69CA"/>
    <w:rsid w:val="001E197D"/>
    <w:rsid w:val="001F0BD0"/>
    <w:rsid w:val="001F37F2"/>
    <w:rsid w:val="001F3E31"/>
    <w:rsid w:val="001F55D9"/>
    <w:rsid w:val="001F5CDC"/>
    <w:rsid w:val="00200EC3"/>
    <w:rsid w:val="00203693"/>
    <w:rsid w:val="00210283"/>
    <w:rsid w:val="00211020"/>
    <w:rsid w:val="00216A21"/>
    <w:rsid w:val="00221FAB"/>
    <w:rsid w:val="00223564"/>
    <w:rsid w:val="002239DD"/>
    <w:rsid w:val="002301A9"/>
    <w:rsid w:val="00230F2A"/>
    <w:rsid w:val="002427CD"/>
    <w:rsid w:val="00243C1D"/>
    <w:rsid w:val="00245E81"/>
    <w:rsid w:val="0024707F"/>
    <w:rsid w:val="00252466"/>
    <w:rsid w:val="0025545D"/>
    <w:rsid w:val="00260D59"/>
    <w:rsid w:val="002625D7"/>
    <w:rsid w:val="00266752"/>
    <w:rsid w:val="00281765"/>
    <w:rsid w:val="002817E1"/>
    <w:rsid w:val="00287A4D"/>
    <w:rsid w:val="00292269"/>
    <w:rsid w:val="002942A6"/>
    <w:rsid w:val="00294734"/>
    <w:rsid w:val="00294E6D"/>
    <w:rsid w:val="002A41FB"/>
    <w:rsid w:val="002A499D"/>
    <w:rsid w:val="002C289A"/>
    <w:rsid w:val="002C4388"/>
    <w:rsid w:val="002C7E51"/>
    <w:rsid w:val="002D3209"/>
    <w:rsid w:val="002D4DDF"/>
    <w:rsid w:val="002D536A"/>
    <w:rsid w:val="002E4BB9"/>
    <w:rsid w:val="002E4E4B"/>
    <w:rsid w:val="002E4EA9"/>
    <w:rsid w:val="002E4FB7"/>
    <w:rsid w:val="002F007E"/>
    <w:rsid w:val="002F0CA4"/>
    <w:rsid w:val="002F18DA"/>
    <w:rsid w:val="002F2529"/>
    <w:rsid w:val="002F7B13"/>
    <w:rsid w:val="00301732"/>
    <w:rsid w:val="00302BA1"/>
    <w:rsid w:val="00302E9A"/>
    <w:rsid w:val="0030548E"/>
    <w:rsid w:val="003064D5"/>
    <w:rsid w:val="00313C61"/>
    <w:rsid w:val="003150DD"/>
    <w:rsid w:val="00316960"/>
    <w:rsid w:val="0032180A"/>
    <w:rsid w:val="003230EE"/>
    <w:rsid w:val="0032373B"/>
    <w:rsid w:val="00323BA6"/>
    <w:rsid w:val="00332537"/>
    <w:rsid w:val="00333A29"/>
    <w:rsid w:val="003342FC"/>
    <w:rsid w:val="00342976"/>
    <w:rsid w:val="00342A1E"/>
    <w:rsid w:val="003435AE"/>
    <w:rsid w:val="00347154"/>
    <w:rsid w:val="003473DD"/>
    <w:rsid w:val="00353DD6"/>
    <w:rsid w:val="00354EF0"/>
    <w:rsid w:val="003562F8"/>
    <w:rsid w:val="00363B4C"/>
    <w:rsid w:val="00371BBB"/>
    <w:rsid w:val="00374B76"/>
    <w:rsid w:val="003819B4"/>
    <w:rsid w:val="00383DA5"/>
    <w:rsid w:val="00385B28"/>
    <w:rsid w:val="00392050"/>
    <w:rsid w:val="0039288E"/>
    <w:rsid w:val="00394B83"/>
    <w:rsid w:val="0039604C"/>
    <w:rsid w:val="003A1517"/>
    <w:rsid w:val="003B1A6A"/>
    <w:rsid w:val="003B51BC"/>
    <w:rsid w:val="003B6F5E"/>
    <w:rsid w:val="003B7D56"/>
    <w:rsid w:val="003C0D74"/>
    <w:rsid w:val="003C3FB4"/>
    <w:rsid w:val="003C4BCD"/>
    <w:rsid w:val="003C52DE"/>
    <w:rsid w:val="003C7F6D"/>
    <w:rsid w:val="003D038D"/>
    <w:rsid w:val="003D0772"/>
    <w:rsid w:val="003D2316"/>
    <w:rsid w:val="003D347B"/>
    <w:rsid w:val="003D454F"/>
    <w:rsid w:val="003E2203"/>
    <w:rsid w:val="003E721D"/>
    <w:rsid w:val="003E73E1"/>
    <w:rsid w:val="003F129E"/>
    <w:rsid w:val="003F2AE6"/>
    <w:rsid w:val="003F4382"/>
    <w:rsid w:val="003F62DA"/>
    <w:rsid w:val="003F740E"/>
    <w:rsid w:val="00400BDA"/>
    <w:rsid w:val="00401D27"/>
    <w:rsid w:val="00403826"/>
    <w:rsid w:val="00403CD5"/>
    <w:rsid w:val="0040437B"/>
    <w:rsid w:val="004111E4"/>
    <w:rsid w:val="00416634"/>
    <w:rsid w:val="004167BD"/>
    <w:rsid w:val="00420F2F"/>
    <w:rsid w:val="004217A4"/>
    <w:rsid w:val="00422E03"/>
    <w:rsid w:val="0042523B"/>
    <w:rsid w:val="00425534"/>
    <w:rsid w:val="00426770"/>
    <w:rsid w:val="0043645A"/>
    <w:rsid w:val="004376CD"/>
    <w:rsid w:val="00437F6B"/>
    <w:rsid w:val="0044111E"/>
    <w:rsid w:val="00441FBA"/>
    <w:rsid w:val="00442606"/>
    <w:rsid w:val="00445ACC"/>
    <w:rsid w:val="00445E08"/>
    <w:rsid w:val="00446112"/>
    <w:rsid w:val="0045054A"/>
    <w:rsid w:val="004514F7"/>
    <w:rsid w:val="004525F3"/>
    <w:rsid w:val="00467C5E"/>
    <w:rsid w:val="004715CF"/>
    <w:rsid w:val="00471795"/>
    <w:rsid w:val="00474798"/>
    <w:rsid w:val="0047550A"/>
    <w:rsid w:val="00475D09"/>
    <w:rsid w:val="00475ED8"/>
    <w:rsid w:val="00475FE4"/>
    <w:rsid w:val="0047617B"/>
    <w:rsid w:val="004778E0"/>
    <w:rsid w:val="00480D41"/>
    <w:rsid w:val="00481649"/>
    <w:rsid w:val="0048301C"/>
    <w:rsid w:val="00485CCB"/>
    <w:rsid w:val="00491BA4"/>
    <w:rsid w:val="00495A86"/>
    <w:rsid w:val="00497266"/>
    <w:rsid w:val="004A3CA1"/>
    <w:rsid w:val="004A5BB3"/>
    <w:rsid w:val="004C46F9"/>
    <w:rsid w:val="004C54D7"/>
    <w:rsid w:val="004D7806"/>
    <w:rsid w:val="004E1BEA"/>
    <w:rsid w:val="004E2526"/>
    <w:rsid w:val="004E3CC5"/>
    <w:rsid w:val="004E587A"/>
    <w:rsid w:val="004F0937"/>
    <w:rsid w:val="004F534F"/>
    <w:rsid w:val="004F55DF"/>
    <w:rsid w:val="005028B1"/>
    <w:rsid w:val="00505E49"/>
    <w:rsid w:val="00511344"/>
    <w:rsid w:val="00511668"/>
    <w:rsid w:val="005128BE"/>
    <w:rsid w:val="00513EBE"/>
    <w:rsid w:val="005149B7"/>
    <w:rsid w:val="00517286"/>
    <w:rsid w:val="00525997"/>
    <w:rsid w:val="005260FB"/>
    <w:rsid w:val="00526C7E"/>
    <w:rsid w:val="00526EDC"/>
    <w:rsid w:val="005335DD"/>
    <w:rsid w:val="005345F5"/>
    <w:rsid w:val="0053765F"/>
    <w:rsid w:val="005400D2"/>
    <w:rsid w:val="0054090C"/>
    <w:rsid w:val="00545ED7"/>
    <w:rsid w:val="00547BAB"/>
    <w:rsid w:val="00553004"/>
    <w:rsid w:val="00553F12"/>
    <w:rsid w:val="00555BE9"/>
    <w:rsid w:val="00556D9B"/>
    <w:rsid w:val="00557DFD"/>
    <w:rsid w:val="005710B5"/>
    <w:rsid w:val="00575570"/>
    <w:rsid w:val="0058187A"/>
    <w:rsid w:val="005822F6"/>
    <w:rsid w:val="00584AE9"/>
    <w:rsid w:val="0058604F"/>
    <w:rsid w:val="005917B4"/>
    <w:rsid w:val="00592F08"/>
    <w:rsid w:val="0059368E"/>
    <w:rsid w:val="0059449D"/>
    <w:rsid w:val="00595F7C"/>
    <w:rsid w:val="0059688A"/>
    <w:rsid w:val="00596AD2"/>
    <w:rsid w:val="00596EAD"/>
    <w:rsid w:val="005A1E6B"/>
    <w:rsid w:val="005A2190"/>
    <w:rsid w:val="005A5DF3"/>
    <w:rsid w:val="005A6C61"/>
    <w:rsid w:val="005B0365"/>
    <w:rsid w:val="005B1D58"/>
    <w:rsid w:val="005B53DB"/>
    <w:rsid w:val="005C20E6"/>
    <w:rsid w:val="005C5DC1"/>
    <w:rsid w:val="005C78C8"/>
    <w:rsid w:val="005C7FD2"/>
    <w:rsid w:val="005D08C1"/>
    <w:rsid w:val="005D3BDB"/>
    <w:rsid w:val="005D3CB5"/>
    <w:rsid w:val="005D5BB9"/>
    <w:rsid w:val="005D6C2D"/>
    <w:rsid w:val="005E3879"/>
    <w:rsid w:val="005E4D24"/>
    <w:rsid w:val="005E63FF"/>
    <w:rsid w:val="005F33FA"/>
    <w:rsid w:val="005F6551"/>
    <w:rsid w:val="005F6F31"/>
    <w:rsid w:val="00603460"/>
    <w:rsid w:val="00605D4A"/>
    <w:rsid w:val="00607101"/>
    <w:rsid w:val="0061784A"/>
    <w:rsid w:val="00622117"/>
    <w:rsid w:val="00624692"/>
    <w:rsid w:val="00630C7C"/>
    <w:rsid w:val="00631FC2"/>
    <w:rsid w:val="00637F09"/>
    <w:rsid w:val="00641344"/>
    <w:rsid w:val="00642697"/>
    <w:rsid w:val="00644FA3"/>
    <w:rsid w:val="00645972"/>
    <w:rsid w:val="00646D75"/>
    <w:rsid w:val="006473F7"/>
    <w:rsid w:val="00654F74"/>
    <w:rsid w:val="0066285D"/>
    <w:rsid w:val="00662B5D"/>
    <w:rsid w:val="00665A89"/>
    <w:rsid w:val="00667A42"/>
    <w:rsid w:val="00667F16"/>
    <w:rsid w:val="00674AD9"/>
    <w:rsid w:val="00676260"/>
    <w:rsid w:val="00681749"/>
    <w:rsid w:val="00681C22"/>
    <w:rsid w:val="0068490D"/>
    <w:rsid w:val="00687904"/>
    <w:rsid w:val="0069039A"/>
    <w:rsid w:val="00694A07"/>
    <w:rsid w:val="006A2DBA"/>
    <w:rsid w:val="006A4320"/>
    <w:rsid w:val="006A7312"/>
    <w:rsid w:val="006B320F"/>
    <w:rsid w:val="006B3528"/>
    <w:rsid w:val="006B36BE"/>
    <w:rsid w:val="006B3996"/>
    <w:rsid w:val="006B6903"/>
    <w:rsid w:val="006C5F89"/>
    <w:rsid w:val="006D5FCC"/>
    <w:rsid w:val="006E3CD4"/>
    <w:rsid w:val="006E6353"/>
    <w:rsid w:val="006F1BA9"/>
    <w:rsid w:val="006F2A36"/>
    <w:rsid w:val="006F591F"/>
    <w:rsid w:val="006F6850"/>
    <w:rsid w:val="00703440"/>
    <w:rsid w:val="00707B75"/>
    <w:rsid w:val="00713201"/>
    <w:rsid w:val="007132F1"/>
    <w:rsid w:val="00714FA8"/>
    <w:rsid w:val="007221A9"/>
    <w:rsid w:val="00724D48"/>
    <w:rsid w:val="00725C60"/>
    <w:rsid w:val="0072796F"/>
    <w:rsid w:val="00732105"/>
    <w:rsid w:val="00732838"/>
    <w:rsid w:val="007342CC"/>
    <w:rsid w:val="00740098"/>
    <w:rsid w:val="0074183E"/>
    <w:rsid w:val="00747A55"/>
    <w:rsid w:val="00753728"/>
    <w:rsid w:val="00754CCE"/>
    <w:rsid w:val="00760757"/>
    <w:rsid w:val="00762162"/>
    <w:rsid w:val="007679D5"/>
    <w:rsid w:val="00767E27"/>
    <w:rsid w:val="00771751"/>
    <w:rsid w:val="00771D46"/>
    <w:rsid w:val="00774427"/>
    <w:rsid w:val="0077646C"/>
    <w:rsid w:val="0078088C"/>
    <w:rsid w:val="00783FA6"/>
    <w:rsid w:val="007850D7"/>
    <w:rsid w:val="007859D5"/>
    <w:rsid w:val="00787288"/>
    <w:rsid w:val="00787948"/>
    <w:rsid w:val="00793629"/>
    <w:rsid w:val="00796668"/>
    <w:rsid w:val="007A16F5"/>
    <w:rsid w:val="007A7E6D"/>
    <w:rsid w:val="007B34FC"/>
    <w:rsid w:val="007B54BF"/>
    <w:rsid w:val="007B6082"/>
    <w:rsid w:val="007C1C38"/>
    <w:rsid w:val="007C3A52"/>
    <w:rsid w:val="007C414C"/>
    <w:rsid w:val="007C6ACC"/>
    <w:rsid w:val="007D1CC7"/>
    <w:rsid w:val="007D1F65"/>
    <w:rsid w:val="007D7016"/>
    <w:rsid w:val="007E0035"/>
    <w:rsid w:val="007E1715"/>
    <w:rsid w:val="007E251A"/>
    <w:rsid w:val="007E359A"/>
    <w:rsid w:val="007E4332"/>
    <w:rsid w:val="007E50A9"/>
    <w:rsid w:val="007E5ADE"/>
    <w:rsid w:val="007E7477"/>
    <w:rsid w:val="007F7155"/>
    <w:rsid w:val="00804C8B"/>
    <w:rsid w:val="00805040"/>
    <w:rsid w:val="008138D5"/>
    <w:rsid w:val="00815293"/>
    <w:rsid w:val="00816968"/>
    <w:rsid w:val="00817B81"/>
    <w:rsid w:val="008214C7"/>
    <w:rsid w:val="00822DCF"/>
    <w:rsid w:val="00823704"/>
    <w:rsid w:val="00827C86"/>
    <w:rsid w:val="00832984"/>
    <w:rsid w:val="008345F1"/>
    <w:rsid w:val="00845192"/>
    <w:rsid w:val="00847A70"/>
    <w:rsid w:val="00851375"/>
    <w:rsid w:val="00852322"/>
    <w:rsid w:val="008530C3"/>
    <w:rsid w:val="00855663"/>
    <w:rsid w:val="008568C7"/>
    <w:rsid w:val="00856F91"/>
    <w:rsid w:val="00865F1D"/>
    <w:rsid w:val="008759B6"/>
    <w:rsid w:val="00875ED7"/>
    <w:rsid w:val="00877038"/>
    <w:rsid w:val="00880839"/>
    <w:rsid w:val="008832E4"/>
    <w:rsid w:val="00885114"/>
    <w:rsid w:val="00887360"/>
    <w:rsid w:val="00887B8C"/>
    <w:rsid w:val="008902C0"/>
    <w:rsid w:val="00890511"/>
    <w:rsid w:val="00890B2B"/>
    <w:rsid w:val="00892463"/>
    <w:rsid w:val="0089692F"/>
    <w:rsid w:val="00897049"/>
    <w:rsid w:val="008A259F"/>
    <w:rsid w:val="008B2534"/>
    <w:rsid w:val="008B64F9"/>
    <w:rsid w:val="008B70DC"/>
    <w:rsid w:val="008B7E7C"/>
    <w:rsid w:val="008C1693"/>
    <w:rsid w:val="008C1F7D"/>
    <w:rsid w:val="008C2D64"/>
    <w:rsid w:val="008C34A0"/>
    <w:rsid w:val="008C3706"/>
    <w:rsid w:val="008C3E13"/>
    <w:rsid w:val="008C3F37"/>
    <w:rsid w:val="008C417D"/>
    <w:rsid w:val="008C52CF"/>
    <w:rsid w:val="008D3169"/>
    <w:rsid w:val="008D35D9"/>
    <w:rsid w:val="008F1C74"/>
    <w:rsid w:val="008F4985"/>
    <w:rsid w:val="008F556E"/>
    <w:rsid w:val="008F704E"/>
    <w:rsid w:val="009049C1"/>
    <w:rsid w:val="009049E6"/>
    <w:rsid w:val="00911DB9"/>
    <w:rsid w:val="00913AC4"/>
    <w:rsid w:val="0091520B"/>
    <w:rsid w:val="00920A4F"/>
    <w:rsid w:val="00932555"/>
    <w:rsid w:val="00932D81"/>
    <w:rsid w:val="009360C6"/>
    <w:rsid w:val="0093651E"/>
    <w:rsid w:val="00936A9C"/>
    <w:rsid w:val="00936ED6"/>
    <w:rsid w:val="00941F54"/>
    <w:rsid w:val="0094260D"/>
    <w:rsid w:val="0095285C"/>
    <w:rsid w:val="00953E35"/>
    <w:rsid w:val="00954042"/>
    <w:rsid w:val="0095672A"/>
    <w:rsid w:val="009606AD"/>
    <w:rsid w:val="00961E77"/>
    <w:rsid w:val="009625D0"/>
    <w:rsid w:val="00963A9E"/>
    <w:rsid w:val="00970D42"/>
    <w:rsid w:val="00972D7C"/>
    <w:rsid w:val="00981049"/>
    <w:rsid w:val="009A413F"/>
    <w:rsid w:val="009A686E"/>
    <w:rsid w:val="009B0FE0"/>
    <w:rsid w:val="009B21C9"/>
    <w:rsid w:val="009C41E4"/>
    <w:rsid w:val="009C5F01"/>
    <w:rsid w:val="009D0AF5"/>
    <w:rsid w:val="009D121E"/>
    <w:rsid w:val="009D3CEF"/>
    <w:rsid w:val="009D4227"/>
    <w:rsid w:val="009D5F22"/>
    <w:rsid w:val="009E0440"/>
    <w:rsid w:val="009E1A40"/>
    <w:rsid w:val="009E552B"/>
    <w:rsid w:val="009E69CF"/>
    <w:rsid w:val="009F0689"/>
    <w:rsid w:val="009F08DF"/>
    <w:rsid w:val="009F21ED"/>
    <w:rsid w:val="00A11268"/>
    <w:rsid w:val="00A12D78"/>
    <w:rsid w:val="00A138EC"/>
    <w:rsid w:val="00A13BB0"/>
    <w:rsid w:val="00A16EB8"/>
    <w:rsid w:val="00A204B7"/>
    <w:rsid w:val="00A27944"/>
    <w:rsid w:val="00A27946"/>
    <w:rsid w:val="00A30434"/>
    <w:rsid w:val="00A30712"/>
    <w:rsid w:val="00A31176"/>
    <w:rsid w:val="00A312D1"/>
    <w:rsid w:val="00A3295E"/>
    <w:rsid w:val="00A344B7"/>
    <w:rsid w:val="00A40484"/>
    <w:rsid w:val="00A442E4"/>
    <w:rsid w:val="00A449A1"/>
    <w:rsid w:val="00A45738"/>
    <w:rsid w:val="00A46555"/>
    <w:rsid w:val="00A530AB"/>
    <w:rsid w:val="00A60AE9"/>
    <w:rsid w:val="00A6149B"/>
    <w:rsid w:val="00A652CB"/>
    <w:rsid w:val="00A7183B"/>
    <w:rsid w:val="00A7260A"/>
    <w:rsid w:val="00A77257"/>
    <w:rsid w:val="00A81B56"/>
    <w:rsid w:val="00A81F05"/>
    <w:rsid w:val="00A822C7"/>
    <w:rsid w:val="00A8429C"/>
    <w:rsid w:val="00A85264"/>
    <w:rsid w:val="00A85A51"/>
    <w:rsid w:val="00A860EC"/>
    <w:rsid w:val="00A9055A"/>
    <w:rsid w:val="00A95285"/>
    <w:rsid w:val="00AA1619"/>
    <w:rsid w:val="00AA335F"/>
    <w:rsid w:val="00AB5600"/>
    <w:rsid w:val="00AB6A0E"/>
    <w:rsid w:val="00AC0D03"/>
    <w:rsid w:val="00AC1E92"/>
    <w:rsid w:val="00AC2467"/>
    <w:rsid w:val="00AC4B92"/>
    <w:rsid w:val="00AD55D2"/>
    <w:rsid w:val="00AE6DBD"/>
    <w:rsid w:val="00AF25F3"/>
    <w:rsid w:val="00AF2BFB"/>
    <w:rsid w:val="00AF4E41"/>
    <w:rsid w:val="00AF5FF5"/>
    <w:rsid w:val="00AF7763"/>
    <w:rsid w:val="00AF7CB5"/>
    <w:rsid w:val="00B023DA"/>
    <w:rsid w:val="00B03253"/>
    <w:rsid w:val="00B03264"/>
    <w:rsid w:val="00B04C9D"/>
    <w:rsid w:val="00B05DC9"/>
    <w:rsid w:val="00B12233"/>
    <w:rsid w:val="00B16159"/>
    <w:rsid w:val="00B17EAD"/>
    <w:rsid w:val="00B2046B"/>
    <w:rsid w:val="00B22F47"/>
    <w:rsid w:val="00B25175"/>
    <w:rsid w:val="00B341AA"/>
    <w:rsid w:val="00B3533C"/>
    <w:rsid w:val="00B50253"/>
    <w:rsid w:val="00B504BA"/>
    <w:rsid w:val="00B513CD"/>
    <w:rsid w:val="00B52EAC"/>
    <w:rsid w:val="00B54C2D"/>
    <w:rsid w:val="00B54D19"/>
    <w:rsid w:val="00B56E86"/>
    <w:rsid w:val="00B636EB"/>
    <w:rsid w:val="00B66B63"/>
    <w:rsid w:val="00B72B55"/>
    <w:rsid w:val="00B7316C"/>
    <w:rsid w:val="00B7435E"/>
    <w:rsid w:val="00B7622C"/>
    <w:rsid w:val="00B85646"/>
    <w:rsid w:val="00B91990"/>
    <w:rsid w:val="00B9302A"/>
    <w:rsid w:val="00B938ED"/>
    <w:rsid w:val="00B9591C"/>
    <w:rsid w:val="00B979FC"/>
    <w:rsid w:val="00BA1D30"/>
    <w:rsid w:val="00BA349A"/>
    <w:rsid w:val="00BA6723"/>
    <w:rsid w:val="00BA74F9"/>
    <w:rsid w:val="00BB3258"/>
    <w:rsid w:val="00BB55C6"/>
    <w:rsid w:val="00BB6D6F"/>
    <w:rsid w:val="00BC4E86"/>
    <w:rsid w:val="00BD0F28"/>
    <w:rsid w:val="00BD2A23"/>
    <w:rsid w:val="00BD3575"/>
    <w:rsid w:val="00BD5092"/>
    <w:rsid w:val="00BD5D35"/>
    <w:rsid w:val="00BE1370"/>
    <w:rsid w:val="00BE2B79"/>
    <w:rsid w:val="00BE517D"/>
    <w:rsid w:val="00BE7730"/>
    <w:rsid w:val="00BE7C3A"/>
    <w:rsid w:val="00BF2F94"/>
    <w:rsid w:val="00BF4AFE"/>
    <w:rsid w:val="00BF66FD"/>
    <w:rsid w:val="00BF70D9"/>
    <w:rsid w:val="00BF7F61"/>
    <w:rsid w:val="00C032DC"/>
    <w:rsid w:val="00C05137"/>
    <w:rsid w:val="00C05A75"/>
    <w:rsid w:val="00C07341"/>
    <w:rsid w:val="00C073F5"/>
    <w:rsid w:val="00C11506"/>
    <w:rsid w:val="00C12FD3"/>
    <w:rsid w:val="00C131F8"/>
    <w:rsid w:val="00C20781"/>
    <w:rsid w:val="00C25A0C"/>
    <w:rsid w:val="00C263CA"/>
    <w:rsid w:val="00C307D7"/>
    <w:rsid w:val="00C33447"/>
    <w:rsid w:val="00C34AD3"/>
    <w:rsid w:val="00C35378"/>
    <w:rsid w:val="00C40226"/>
    <w:rsid w:val="00C447D3"/>
    <w:rsid w:val="00C52941"/>
    <w:rsid w:val="00C5435B"/>
    <w:rsid w:val="00C55972"/>
    <w:rsid w:val="00C579B5"/>
    <w:rsid w:val="00C60DDD"/>
    <w:rsid w:val="00C61556"/>
    <w:rsid w:val="00C6338D"/>
    <w:rsid w:val="00C6591A"/>
    <w:rsid w:val="00C70F9E"/>
    <w:rsid w:val="00C7335B"/>
    <w:rsid w:val="00C81198"/>
    <w:rsid w:val="00C813AD"/>
    <w:rsid w:val="00C84545"/>
    <w:rsid w:val="00C86B36"/>
    <w:rsid w:val="00C877AB"/>
    <w:rsid w:val="00C87B7E"/>
    <w:rsid w:val="00C9182F"/>
    <w:rsid w:val="00C927EE"/>
    <w:rsid w:val="00C96646"/>
    <w:rsid w:val="00C97E42"/>
    <w:rsid w:val="00CA2ED7"/>
    <w:rsid w:val="00CB02CC"/>
    <w:rsid w:val="00CB1326"/>
    <w:rsid w:val="00CB6070"/>
    <w:rsid w:val="00CC0D62"/>
    <w:rsid w:val="00CC301A"/>
    <w:rsid w:val="00CD0770"/>
    <w:rsid w:val="00CD2A78"/>
    <w:rsid w:val="00CD4C9C"/>
    <w:rsid w:val="00CE4862"/>
    <w:rsid w:val="00CE536C"/>
    <w:rsid w:val="00CF1E4E"/>
    <w:rsid w:val="00CF31F4"/>
    <w:rsid w:val="00CF5895"/>
    <w:rsid w:val="00D002D7"/>
    <w:rsid w:val="00D00977"/>
    <w:rsid w:val="00D013AA"/>
    <w:rsid w:val="00D0489C"/>
    <w:rsid w:val="00D076EC"/>
    <w:rsid w:val="00D12D54"/>
    <w:rsid w:val="00D2344C"/>
    <w:rsid w:val="00D23C45"/>
    <w:rsid w:val="00D2493D"/>
    <w:rsid w:val="00D277F2"/>
    <w:rsid w:val="00D302E7"/>
    <w:rsid w:val="00D32E9E"/>
    <w:rsid w:val="00D3316D"/>
    <w:rsid w:val="00D33475"/>
    <w:rsid w:val="00D3616D"/>
    <w:rsid w:val="00D47892"/>
    <w:rsid w:val="00D51E7A"/>
    <w:rsid w:val="00D555C1"/>
    <w:rsid w:val="00D56B06"/>
    <w:rsid w:val="00D638AC"/>
    <w:rsid w:val="00D672AF"/>
    <w:rsid w:val="00D677D1"/>
    <w:rsid w:val="00D70704"/>
    <w:rsid w:val="00D74CA4"/>
    <w:rsid w:val="00D76E68"/>
    <w:rsid w:val="00D81924"/>
    <w:rsid w:val="00D82CAA"/>
    <w:rsid w:val="00D82EE3"/>
    <w:rsid w:val="00D837AC"/>
    <w:rsid w:val="00D83C25"/>
    <w:rsid w:val="00D84DFB"/>
    <w:rsid w:val="00D86497"/>
    <w:rsid w:val="00D8795A"/>
    <w:rsid w:val="00D87FAD"/>
    <w:rsid w:val="00D917FE"/>
    <w:rsid w:val="00D920D1"/>
    <w:rsid w:val="00D95359"/>
    <w:rsid w:val="00D9795E"/>
    <w:rsid w:val="00DA24FC"/>
    <w:rsid w:val="00DA4B04"/>
    <w:rsid w:val="00DA4FAC"/>
    <w:rsid w:val="00DA5168"/>
    <w:rsid w:val="00DA6386"/>
    <w:rsid w:val="00DA695B"/>
    <w:rsid w:val="00DB3B90"/>
    <w:rsid w:val="00DB3B98"/>
    <w:rsid w:val="00DB6097"/>
    <w:rsid w:val="00DC0625"/>
    <w:rsid w:val="00DC3FEF"/>
    <w:rsid w:val="00DC5A1B"/>
    <w:rsid w:val="00DC61DA"/>
    <w:rsid w:val="00DC6D23"/>
    <w:rsid w:val="00DD1D37"/>
    <w:rsid w:val="00DD221C"/>
    <w:rsid w:val="00DD2769"/>
    <w:rsid w:val="00DD3E7E"/>
    <w:rsid w:val="00DD7DBC"/>
    <w:rsid w:val="00DE191D"/>
    <w:rsid w:val="00DE313F"/>
    <w:rsid w:val="00DE4BAF"/>
    <w:rsid w:val="00DE77CB"/>
    <w:rsid w:val="00DF065E"/>
    <w:rsid w:val="00DF4D3D"/>
    <w:rsid w:val="00DF518E"/>
    <w:rsid w:val="00DF5767"/>
    <w:rsid w:val="00DF648C"/>
    <w:rsid w:val="00DF66F8"/>
    <w:rsid w:val="00DF68B8"/>
    <w:rsid w:val="00E02F40"/>
    <w:rsid w:val="00E061C5"/>
    <w:rsid w:val="00E1143E"/>
    <w:rsid w:val="00E12129"/>
    <w:rsid w:val="00E14A6A"/>
    <w:rsid w:val="00E23AE3"/>
    <w:rsid w:val="00E25912"/>
    <w:rsid w:val="00E31B92"/>
    <w:rsid w:val="00E33668"/>
    <w:rsid w:val="00E348E7"/>
    <w:rsid w:val="00E35111"/>
    <w:rsid w:val="00E3766F"/>
    <w:rsid w:val="00E41ADF"/>
    <w:rsid w:val="00E4563C"/>
    <w:rsid w:val="00E46F22"/>
    <w:rsid w:val="00E47C5E"/>
    <w:rsid w:val="00E54ACF"/>
    <w:rsid w:val="00E64002"/>
    <w:rsid w:val="00E660AD"/>
    <w:rsid w:val="00E71BC3"/>
    <w:rsid w:val="00E7481C"/>
    <w:rsid w:val="00E74EDC"/>
    <w:rsid w:val="00E767E9"/>
    <w:rsid w:val="00E85181"/>
    <w:rsid w:val="00E93E71"/>
    <w:rsid w:val="00E93FEE"/>
    <w:rsid w:val="00EA30EE"/>
    <w:rsid w:val="00EB02A4"/>
    <w:rsid w:val="00EB3FD3"/>
    <w:rsid w:val="00EB60D6"/>
    <w:rsid w:val="00EC04F5"/>
    <w:rsid w:val="00EC07AE"/>
    <w:rsid w:val="00EC5C2E"/>
    <w:rsid w:val="00ED3C0F"/>
    <w:rsid w:val="00ED3C78"/>
    <w:rsid w:val="00ED4DCF"/>
    <w:rsid w:val="00ED512F"/>
    <w:rsid w:val="00ED52C3"/>
    <w:rsid w:val="00ED607B"/>
    <w:rsid w:val="00EE0C98"/>
    <w:rsid w:val="00EF0B6D"/>
    <w:rsid w:val="00EF29A1"/>
    <w:rsid w:val="00F023F5"/>
    <w:rsid w:val="00F058F8"/>
    <w:rsid w:val="00F11E09"/>
    <w:rsid w:val="00F12966"/>
    <w:rsid w:val="00F1603A"/>
    <w:rsid w:val="00F16E58"/>
    <w:rsid w:val="00F227F2"/>
    <w:rsid w:val="00F23098"/>
    <w:rsid w:val="00F24332"/>
    <w:rsid w:val="00F346FA"/>
    <w:rsid w:val="00F40BDC"/>
    <w:rsid w:val="00F41D00"/>
    <w:rsid w:val="00F44831"/>
    <w:rsid w:val="00F44C5A"/>
    <w:rsid w:val="00F464EA"/>
    <w:rsid w:val="00F52B34"/>
    <w:rsid w:val="00F539BF"/>
    <w:rsid w:val="00F541D8"/>
    <w:rsid w:val="00F543AF"/>
    <w:rsid w:val="00F54FB9"/>
    <w:rsid w:val="00F60B62"/>
    <w:rsid w:val="00F6468E"/>
    <w:rsid w:val="00F64FC9"/>
    <w:rsid w:val="00F73845"/>
    <w:rsid w:val="00F74C0C"/>
    <w:rsid w:val="00F75513"/>
    <w:rsid w:val="00F762CE"/>
    <w:rsid w:val="00F82151"/>
    <w:rsid w:val="00F843D2"/>
    <w:rsid w:val="00F875B0"/>
    <w:rsid w:val="00F901D3"/>
    <w:rsid w:val="00F97688"/>
    <w:rsid w:val="00FA3819"/>
    <w:rsid w:val="00FA5B31"/>
    <w:rsid w:val="00FA63B4"/>
    <w:rsid w:val="00FA790B"/>
    <w:rsid w:val="00FB210A"/>
    <w:rsid w:val="00FB48EC"/>
    <w:rsid w:val="00FB6E55"/>
    <w:rsid w:val="00FC265D"/>
    <w:rsid w:val="00FC574D"/>
    <w:rsid w:val="00FC6404"/>
    <w:rsid w:val="00FC70FD"/>
    <w:rsid w:val="00FD13A9"/>
    <w:rsid w:val="00FD1A63"/>
    <w:rsid w:val="00FD1C7C"/>
    <w:rsid w:val="00FD53C3"/>
    <w:rsid w:val="00FD64B9"/>
    <w:rsid w:val="00FE0E71"/>
    <w:rsid w:val="00FE3D76"/>
    <w:rsid w:val="00FE5D80"/>
    <w:rsid w:val="00FE79C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C9FFC2"/>
  <w15:docId w15:val="{F272CFD9-C60D-4D4B-8ADD-B8A06300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paragraph" w:customStyle="1" w:styleId="Default">
    <w:name w:val="Default"/>
    <w:rsid w:val="00E748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3FB4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3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el.zcu.cz/cs/Admission/Bachelor-studies/applying-to-fee.html" TargetMode="External"/><Relationship Id="rId18" Type="http://schemas.openxmlformats.org/officeDocument/2006/relationships/hyperlink" Target="https://www.fst.zcu.cz/cs/Admission/Follow-up-master-studies/applying-to-uwb.html" TargetMode="External"/><Relationship Id="rId26" Type="http://schemas.openxmlformats.org/officeDocument/2006/relationships/hyperlink" Target="https://www.ff.zcu.cz/cs/Admission/Doctoral-studies/applying-to-uwb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fek.zcu.cz/aktualita.php?zobraz=54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el.zcu.cz/cs/Admission/" TargetMode="External"/><Relationship Id="rId17" Type="http://schemas.openxmlformats.org/officeDocument/2006/relationships/hyperlink" Target="https://www.fst.zcu.cz/cs/Admission/Bachelor-studies/admissions.html" TargetMode="External"/><Relationship Id="rId25" Type="http://schemas.openxmlformats.org/officeDocument/2006/relationships/hyperlink" Target="https://www.ff.zcu.cz/cs/Admission/Follow-up-master-studies/applying-to-mgr-uw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t.zcu.cz/cs/Admission/" TargetMode="External"/><Relationship Id="rId20" Type="http://schemas.openxmlformats.org/officeDocument/2006/relationships/hyperlink" Target="https://fek.zcu.cz/aktualita.php?zobraz=507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v.zcu.cz/cs/Admission/Follow-up-master-studies/Admission-procedure/2022-2023/index.html" TargetMode="External"/><Relationship Id="rId24" Type="http://schemas.openxmlformats.org/officeDocument/2006/relationships/hyperlink" Target="https://www.ff.zcu.cz/cs/Admission/Bachelor-studies/applying-to-bc-uwb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el.zcu.cz/cs/Admission/Doctoral-studies/applying-to-fee.html" TargetMode="External"/><Relationship Id="rId23" Type="http://schemas.openxmlformats.org/officeDocument/2006/relationships/hyperlink" Target="https://www.ff.zcu.cz/cs/Admission/" TargetMode="External"/><Relationship Id="rId28" Type="http://schemas.openxmlformats.org/officeDocument/2006/relationships/hyperlink" Target="https://www.fdu.zcu.cz/cs/Admission/FollowUpMasterStudies/Applicant.html" TargetMode="External"/><Relationship Id="rId10" Type="http://schemas.openxmlformats.org/officeDocument/2006/relationships/hyperlink" Target="https://www.fav.zcu.cz/cs/Admission/Bachelor-studies/Admission-procedure/2022-2023/" TargetMode="External"/><Relationship Id="rId19" Type="http://schemas.openxmlformats.org/officeDocument/2006/relationships/hyperlink" Target="https://fek.zcu.cz/studium.php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av.zcu.cz/cs/Admission/" TargetMode="External"/><Relationship Id="rId14" Type="http://schemas.openxmlformats.org/officeDocument/2006/relationships/hyperlink" Target="https://www.fel.zcu.cz/cs/Admission/Follow-up-master-studies/applying-to-fee.html" TargetMode="External"/><Relationship Id="rId22" Type="http://schemas.openxmlformats.org/officeDocument/2006/relationships/hyperlink" Target="https://fek.zcu.cz/aktualita.php?zobraz=5074" TargetMode="External"/><Relationship Id="rId27" Type="http://schemas.openxmlformats.org/officeDocument/2006/relationships/hyperlink" Target="https://www.fdu.zcu.cz/cs/Admission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5FE7-7F80-4762-9198-84D5CD0CC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F6230-8098-4B38-B3D6-6DF5FA18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6921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Šárka Stará</cp:lastModifiedBy>
  <cp:revision>20</cp:revision>
  <cp:lastPrinted>2019-03-05T08:14:00Z</cp:lastPrinted>
  <dcterms:created xsi:type="dcterms:W3CDTF">2022-06-14T08:31:00Z</dcterms:created>
  <dcterms:modified xsi:type="dcterms:W3CDTF">2022-06-22T09:31:00Z</dcterms:modified>
</cp:coreProperties>
</file>